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0B0C" w14:textId="77777777" w:rsidR="00542DDF" w:rsidRPr="00FB6CD1" w:rsidRDefault="00542DDF" w:rsidP="00542DDF">
      <w:pPr>
        <w:jc w:val="center"/>
        <w:rPr>
          <w:rFonts w:ascii="Arial" w:hAnsi="Arial" w:cs="Arial"/>
          <w:b/>
          <w:bCs/>
        </w:rPr>
      </w:pPr>
      <w:r w:rsidRPr="00FB6CD1">
        <w:rPr>
          <w:rFonts w:ascii="Arial" w:hAnsi="Arial" w:cs="Arial"/>
          <w:b/>
          <w:bCs/>
        </w:rPr>
        <w:t>Monday, November 13, 2023</w:t>
      </w:r>
    </w:p>
    <w:p w14:paraId="63157EFC" w14:textId="77777777" w:rsidR="00542DDF" w:rsidRPr="00FB6CD1" w:rsidRDefault="00542DDF" w:rsidP="00542DDF">
      <w:pPr>
        <w:jc w:val="center"/>
        <w:rPr>
          <w:rFonts w:ascii="Arial" w:hAnsi="Arial" w:cs="Arial"/>
          <w:b/>
          <w:bCs/>
        </w:rPr>
      </w:pPr>
      <w:bookmarkStart w:id="0" w:name="_Hlk151213443"/>
      <w:r w:rsidRPr="00FB6CD1">
        <w:rPr>
          <w:rFonts w:ascii="Arial" w:hAnsi="Arial" w:cs="Arial"/>
          <w:b/>
          <w:bCs/>
        </w:rPr>
        <w:t>Gatehouse Administration Center Room 5055</w:t>
      </w:r>
    </w:p>
    <w:bookmarkEnd w:id="0"/>
    <w:p w14:paraId="4AB56928" w14:textId="77777777" w:rsidR="00542DDF" w:rsidRPr="00FB6CD1" w:rsidRDefault="00542DDF" w:rsidP="00542DDF">
      <w:pPr>
        <w:jc w:val="center"/>
        <w:rPr>
          <w:rFonts w:ascii="Arial" w:hAnsi="Arial" w:cs="Arial"/>
          <w:b/>
          <w:bCs/>
        </w:rPr>
      </w:pPr>
      <w:r w:rsidRPr="00FB6CD1">
        <w:rPr>
          <w:rFonts w:ascii="Arial" w:hAnsi="Arial" w:cs="Arial"/>
          <w:b/>
          <w:bCs/>
        </w:rPr>
        <w:t>5:30 p.m. to 7:30 p.m.</w:t>
      </w:r>
    </w:p>
    <w:p w14:paraId="2C8FF4AE" w14:textId="77777777" w:rsidR="00542DDF" w:rsidRPr="00FB6CD1" w:rsidRDefault="00542DDF" w:rsidP="00542DDF">
      <w:pPr>
        <w:rPr>
          <w:rFonts w:ascii="Arial" w:hAnsi="Arial" w:cs="Arial"/>
        </w:rPr>
      </w:pPr>
    </w:p>
    <w:p w14:paraId="2C28CCF9" w14:textId="344C3297" w:rsidR="003341B9" w:rsidRPr="00FB6CD1" w:rsidRDefault="003341B9" w:rsidP="00542DDF">
      <w:pPr>
        <w:rPr>
          <w:rFonts w:ascii="Arial" w:hAnsi="Arial" w:cs="Arial"/>
          <w:b/>
          <w:bCs/>
          <w:sz w:val="28"/>
          <w:szCs w:val="28"/>
        </w:rPr>
      </w:pPr>
      <w:r w:rsidRPr="00FB6CD1">
        <w:rPr>
          <w:rFonts w:ascii="Arial" w:hAnsi="Arial" w:cs="Arial"/>
          <w:b/>
          <w:bCs/>
          <w:sz w:val="28"/>
          <w:szCs w:val="28"/>
        </w:rPr>
        <w:t>Agenda</w:t>
      </w:r>
    </w:p>
    <w:p w14:paraId="59FB114D" w14:textId="77777777" w:rsidR="003341B9" w:rsidRPr="00FB6CD1" w:rsidRDefault="003341B9" w:rsidP="00542DDF">
      <w:pPr>
        <w:rPr>
          <w:rFonts w:ascii="Arial" w:hAnsi="Arial" w:cs="Arial"/>
          <w:b/>
          <w:bCs/>
        </w:rPr>
      </w:pPr>
    </w:p>
    <w:p w14:paraId="29AA8630" w14:textId="104B19C8" w:rsidR="00542DDF" w:rsidRPr="00FB6CD1" w:rsidRDefault="00542DDF" w:rsidP="00542DDF">
      <w:pPr>
        <w:rPr>
          <w:rFonts w:ascii="Arial" w:hAnsi="Arial" w:cs="Arial"/>
        </w:rPr>
      </w:pPr>
      <w:r w:rsidRPr="00FB6CD1">
        <w:rPr>
          <w:rFonts w:ascii="Arial" w:hAnsi="Arial" w:cs="Arial"/>
          <w:b/>
          <w:bCs/>
        </w:rPr>
        <w:t>HRAC Charge</w:t>
      </w:r>
      <w:r w:rsidRPr="00FB6CD1">
        <w:rPr>
          <w:rFonts w:ascii="Arial" w:hAnsi="Arial" w:cs="Arial"/>
        </w:rPr>
        <w:t xml:space="preserve">:  HRAC will make recommendations to improve practices used by FCPS leadership at school &amp; district levels from the lens of professional/ business acumen, data integrity, diversity &amp; inclusion to improve FCPS’s national &amp; international competitive standing as it relates to compensation.  </w:t>
      </w:r>
    </w:p>
    <w:p w14:paraId="0DEAA426" w14:textId="77777777" w:rsidR="00542DDF" w:rsidRPr="00FB6CD1" w:rsidRDefault="00542DDF" w:rsidP="00542DDF">
      <w:pPr>
        <w:rPr>
          <w:rFonts w:ascii="Arial" w:hAnsi="Arial" w:cs="Arial"/>
        </w:rPr>
      </w:pPr>
    </w:p>
    <w:p w14:paraId="7DA80EEE" w14:textId="77777777" w:rsidR="00542DDF" w:rsidRPr="00FB6CD1" w:rsidRDefault="00542DDF" w:rsidP="00542DDF">
      <w:pPr>
        <w:rPr>
          <w:rFonts w:ascii="Arial" w:hAnsi="Arial" w:cs="Arial"/>
        </w:rPr>
      </w:pPr>
      <w:r w:rsidRPr="00FB6CD1">
        <w:rPr>
          <w:rFonts w:ascii="Arial" w:hAnsi="Arial" w:cs="Arial"/>
        </w:rPr>
        <w:t>HRAC Norms: Punctual *Prepared* Participatory *Positive* Productive* Present* Speak up</w:t>
      </w:r>
    </w:p>
    <w:p w14:paraId="3351CB74" w14:textId="77777777" w:rsidR="00542DDF" w:rsidRPr="00FB6CD1" w:rsidRDefault="00542DDF" w:rsidP="00542DDF">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42DDF" w:rsidRPr="00FB6CD1" w14:paraId="029C74D4" w14:textId="77777777" w:rsidTr="00551B22">
        <w:tc>
          <w:tcPr>
            <w:tcW w:w="3116" w:type="dxa"/>
            <w:shd w:val="clear" w:color="auto" w:fill="BFBFBF" w:themeFill="background1" w:themeFillShade="BF"/>
          </w:tcPr>
          <w:p w14:paraId="63F6F8E1" w14:textId="77777777" w:rsidR="00542DDF" w:rsidRPr="00FB6CD1" w:rsidRDefault="00542DDF" w:rsidP="00551B22">
            <w:pPr>
              <w:jc w:val="center"/>
              <w:rPr>
                <w:rFonts w:ascii="Arial" w:hAnsi="Arial" w:cs="Arial"/>
                <w:b/>
                <w:bCs/>
                <w:sz w:val="22"/>
                <w:szCs w:val="22"/>
              </w:rPr>
            </w:pPr>
            <w:r w:rsidRPr="00FB6CD1">
              <w:rPr>
                <w:rFonts w:ascii="Arial" w:hAnsi="Arial" w:cs="Arial"/>
                <w:b/>
                <w:bCs/>
                <w:sz w:val="22"/>
                <w:szCs w:val="22"/>
              </w:rPr>
              <w:t>Time</w:t>
            </w:r>
          </w:p>
        </w:tc>
        <w:tc>
          <w:tcPr>
            <w:tcW w:w="3117" w:type="dxa"/>
            <w:shd w:val="clear" w:color="auto" w:fill="BFBFBF" w:themeFill="background1" w:themeFillShade="BF"/>
          </w:tcPr>
          <w:p w14:paraId="14B6C47B" w14:textId="77777777" w:rsidR="00542DDF" w:rsidRPr="00FB6CD1" w:rsidRDefault="00542DDF" w:rsidP="00551B22">
            <w:pPr>
              <w:jc w:val="center"/>
              <w:rPr>
                <w:rFonts w:ascii="Arial" w:hAnsi="Arial" w:cs="Arial"/>
                <w:b/>
                <w:bCs/>
                <w:sz w:val="22"/>
                <w:szCs w:val="22"/>
              </w:rPr>
            </w:pPr>
            <w:r w:rsidRPr="00FB6CD1">
              <w:rPr>
                <w:rFonts w:ascii="Arial" w:hAnsi="Arial" w:cs="Arial"/>
                <w:b/>
                <w:bCs/>
                <w:sz w:val="22"/>
                <w:szCs w:val="22"/>
              </w:rPr>
              <w:t>Topic</w:t>
            </w:r>
          </w:p>
        </w:tc>
        <w:tc>
          <w:tcPr>
            <w:tcW w:w="3117" w:type="dxa"/>
            <w:shd w:val="clear" w:color="auto" w:fill="BFBFBF" w:themeFill="background1" w:themeFillShade="BF"/>
          </w:tcPr>
          <w:p w14:paraId="429C5602" w14:textId="77777777" w:rsidR="00542DDF" w:rsidRPr="00FB6CD1" w:rsidRDefault="00542DDF" w:rsidP="00551B22">
            <w:pPr>
              <w:jc w:val="center"/>
              <w:rPr>
                <w:rFonts w:ascii="Arial" w:hAnsi="Arial" w:cs="Arial"/>
                <w:b/>
                <w:bCs/>
                <w:sz w:val="22"/>
                <w:szCs w:val="22"/>
              </w:rPr>
            </w:pPr>
            <w:r w:rsidRPr="00FB6CD1">
              <w:rPr>
                <w:rFonts w:ascii="Arial" w:hAnsi="Arial" w:cs="Arial"/>
                <w:b/>
                <w:bCs/>
                <w:sz w:val="22"/>
                <w:szCs w:val="22"/>
              </w:rPr>
              <w:t>Who</w:t>
            </w:r>
          </w:p>
        </w:tc>
      </w:tr>
      <w:tr w:rsidR="00542DDF" w:rsidRPr="00FB6CD1" w14:paraId="575F4A0F" w14:textId="77777777" w:rsidTr="00551B22">
        <w:tc>
          <w:tcPr>
            <w:tcW w:w="3116" w:type="dxa"/>
          </w:tcPr>
          <w:p w14:paraId="473AA449"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5:30 p.m.</w:t>
            </w:r>
          </w:p>
        </w:tc>
        <w:tc>
          <w:tcPr>
            <w:tcW w:w="3117" w:type="dxa"/>
          </w:tcPr>
          <w:p w14:paraId="2FBD5200" w14:textId="77777777" w:rsidR="00542DDF" w:rsidRPr="00FB6CD1" w:rsidRDefault="00542DDF" w:rsidP="00551B22">
            <w:pPr>
              <w:rPr>
                <w:rFonts w:ascii="Arial" w:hAnsi="Arial" w:cs="Arial"/>
                <w:sz w:val="22"/>
                <w:szCs w:val="22"/>
              </w:rPr>
            </w:pPr>
            <w:r w:rsidRPr="00FB6CD1">
              <w:rPr>
                <w:rFonts w:ascii="Arial" w:hAnsi="Arial" w:cs="Arial"/>
                <w:sz w:val="22"/>
                <w:szCs w:val="22"/>
              </w:rPr>
              <w:t>Welcome</w:t>
            </w:r>
          </w:p>
          <w:p w14:paraId="0CFF8D70" w14:textId="77777777" w:rsidR="00542DDF" w:rsidRPr="00FB6CD1" w:rsidRDefault="00542DDF" w:rsidP="00551B22">
            <w:pPr>
              <w:pStyle w:val="ListParagraph"/>
              <w:numPr>
                <w:ilvl w:val="0"/>
                <w:numId w:val="1"/>
              </w:numPr>
              <w:rPr>
                <w:rFonts w:ascii="Arial" w:hAnsi="Arial" w:cs="Arial"/>
                <w:sz w:val="22"/>
                <w:szCs w:val="22"/>
              </w:rPr>
            </w:pPr>
            <w:r w:rsidRPr="00FB6CD1">
              <w:rPr>
                <w:rFonts w:ascii="Arial" w:hAnsi="Arial" w:cs="Arial"/>
                <w:sz w:val="22"/>
                <w:szCs w:val="22"/>
              </w:rPr>
              <w:t>Call to Order</w:t>
            </w:r>
          </w:p>
          <w:p w14:paraId="42E1C772" w14:textId="77777777" w:rsidR="00542DDF" w:rsidRPr="00FB6CD1" w:rsidRDefault="00542DDF" w:rsidP="00551B22">
            <w:pPr>
              <w:pStyle w:val="ListParagraph"/>
              <w:numPr>
                <w:ilvl w:val="0"/>
                <w:numId w:val="1"/>
              </w:numPr>
              <w:rPr>
                <w:rFonts w:ascii="Arial" w:hAnsi="Arial" w:cs="Arial"/>
                <w:sz w:val="22"/>
                <w:szCs w:val="22"/>
              </w:rPr>
            </w:pPr>
            <w:r w:rsidRPr="00FB6CD1">
              <w:rPr>
                <w:rFonts w:ascii="Arial" w:hAnsi="Arial" w:cs="Arial"/>
                <w:sz w:val="22"/>
                <w:szCs w:val="22"/>
              </w:rPr>
              <w:t>October Meeting Notes (Vote)</w:t>
            </w:r>
          </w:p>
          <w:p w14:paraId="6AAD3E5F" w14:textId="77777777" w:rsidR="00542DDF" w:rsidRPr="00FB6CD1" w:rsidRDefault="00542DDF" w:rsidP="00551B22">
            <w:pPr>
              <w:pStyle w:val="ListParagraph"/>
              <w:rPr>
                <w:rFonts w:ascii="Arial" w:hAnsi="Arial" w:cs="Arial"/>
                <w:sz w:val="22"/>
                <w:szCs w:val="22"/>
              </w:rPr>
            </w:pPr>
          </w:p>
        </w:tc>
        <w:tc>
          <w:tcPr>
            <w:tcW w:w="3117" w:type="dxa"/>
          </w:tcPr>
          <w:p w14:paraId="133EBA2D" w14:textId="77777777" w:rsidR="00542DDF" w:rsidRPr="00FB6CD1" w:rsidRDefault="00542DDF" w:rsidP="00551B22">
            <w:pPr>
              <w:jc w:val="center"/>
              <w:rPr>
                <w:rFonts w:ascii="Arial" w:hAnsi="Arial" w:cs="Arial"/>
                <w:sz w:val="22"/>
                <w:szCs w:val="22"/>
              </w:rPr>
            </w:pPr>
          </w:p>
          <w:p w14:paraId="687906E5"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Laverne Henson</w:t>
            </w:r>
          </w:p>
          <w:p w14:paraId="060A6207"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HRAC Co-Chair</w:t>
            </w:r>
          </w:p>
        </w:tc>
      </w:tr>
      <w:tr w:rsidR="00542DDF" w:rsidRPr="00FB6CD1" w14:paraId="4CFF3A32" w14:textId="77777777" w:rsidTr="00551B22">
        <w:tc>
          <w:tcPr>
            <w:tcW w:w="3116" w:type="dxa"/>
          </w:tcPr>
          <w:p w14:paraId="7DA8FF08"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5:45 p.m.</w:t>
            </w:r>
          </w:p>
        </w:tc>
        <w:tc>
          <w:tcPr>
            <w:tcW w:w="3117" w:type="dxa"/>
          </w:tcPr>
          <w:p w14:paraId="574CD116" w14:textId="77777777" w:rsidR="00542DDF" w:rsidRPr="00FB6CD1" w:rsidRDefault="00542DDF" w:rsidP="00551B22">
            <w:pPr>
              <w:rPr>
                <w:rFonts w:ascii="Arial" w:hAnsi="Arial" w:cs="Arial"/>
                <w:sz w:val="22"/>
                <w:szCs w:val="22"/>
              </w:rPr>
            </w:pPr>
            <w:r w:rsidRPr="00FB6CD1">
              <w:rPr>
                <w:rFonts w:ascii="Arial" w:hAnsi="Arial" w:cs="Arial"/>
                <w:sz w:val="22"/>
                <w:szCs w:val="22"/>
              </w:rPr>
              <w:t>Department of Human Resource Presentation</w:t>
            </w:r>
          </w:p>
        </w:tc>
        <w:tc>
          <w:tcPr>
            <w:tcW w:w="3117" w:type="dxa"/>
          </w:tcPr>
          <w:p w14:paraId="38FE2A82" w14:textId="0AA4C887" w:rsidR="00542DDF" w:rsidRPr="00FB6CD1" w:rsidRDefault="00542DDF" w:rsidP="00551B22">
            <w:pPr>
              <w:rPr>
                <w:rFonts w:ascii="Arial" w:hAnsi="Arial" w:cs="Arial"/>
                <w:sz w:val="22"/>
                <w:szCs w:val="22"/>
              </w:rPr>
            </w:pPr>
            <w:r w:rsidRPr="00FB6CD1">
              <w:rPr>
                <w:rFonts w:ascii="Arial" w:hAnsi="Arial" w:cs="Arial"/>
                <w:sz w:val="22"/>
                <w:szCs w:val="22"/>
              </w:rPr>
              <w:t xml:space="preserve">Dr Sherry </w:t>
            </w:r>
            <w:r w:rsidR="00FB6CD1" w:rsidRPr="00FB6CD1">
              <w:rPr>
                <w:rFonts w:ascii="Arial" w:hAnsi="Arial" w:cs="Arial"/>
                <w:sz w:val="22"/>
                <w:szCs w:val="22"/>
              </w:rPr>
              <w:t>Agnew-</w:t>
            </w:r>
            <w:r w:rsidRPr="00FB6CD1">
              <w:rPr>
                <w:rFonts w:ascii="Arial" w:hAnsi="Arial" w:cs="Arial"/>
                <w:sz w:val="22"/>
                <w:szCs w:val="22"/>
              </w:rPr>
              <w:t>Scott</w:t>
            </w:r>
          </w:p>
          <w:p w14:paraId="09B19E30" w14:textId="77777777" w:rsidR="00542DDF" w:rsidRPr="00FB6CD1" w:rsidRDefault="00542DDF" w:rsidP="00551B22">
            <w:pPr>
              <w:rPr>
                <w:rFonts w:ascii="Arial" w:hAnsi="Arial" w:cs="Arial"/>
                <w:sz w:val="22"/>
                <w:szCs w:val="22"/>
              </w:rPr>
            </w:pPr>
            <w:r w:rsidRPr="00FB6CD1">
              <w:rPr>
                <w:rFonts w:ascii="Arial" w:hAnsi="Arial" w:cs="Arial"/>
                <w:sz w:val="22"/>
                <w:szCs w:val="22"/>
              </w:rPr>
              <w:t xml:space="preserve">Asst. Superintendent </w:t>
            </w:r>
          </w:p>
          <w:p w14:paraId="7E0E4C8F" w14:textId="77777777" w:rsidR="00542DDF" w:rsidRPr="00FB6CD1" w:rsidRDefault="00542DDF" w:rsidP="00551B22">
            <w:pPr>
              <w:rPr>
                <w:rFonts w:ascii="Arial" w:hAnsi="Arial" w:cs="Arial"/>
                <w:sz w:val="22"/>
                <w:szCs w:val="22"/>
              </w:rPr>
            </w:pPr>
            <w:r w:rsidRPr="00FB6CD1">
              <w:rPr>
                <w:rFonts w:ascii="Arial" w:hAnsi="Arial" w:cs="Arial"/>
                <w:sz w:val="22"/>
                <w:szCs w:val="22"/>
              </w:rPr>
              <w:t>Human Resources</w:t>
            </w:r>
          </w:p>
          <w:p w14:paraId="059C01D7" w14:textId="77777777" w:rsidR="00542DDF" w:rsidRPr="00FB6CD1" w:rsidRDefault="00542DDF" w:rsidP="00551B22">
            <w:pPr>
              <w:rPr>
                <w:rFonts w:ascii="Arial" w:hAnsi="Arial" w:cs="Arial"/>
                <w:sz w:val="22"/>
                <w:szCs w:val="22"/>
              </w:rPr>
            </w:pPr>
          </w:p>
        </w:tc>
      </w:tr>
      <w:tr w:rsidR="00542DDF" w:rsidRPr="00FB6CD1" w14:paraId="0F73DC5F" w14:textId="77777777" w:rsidTr="00551B22">
        <w:tc>
          <w:tcPr>
            <w:tcW w:w="3116" w:type="dxa"/>
          </w:tcPr>
          <w:p w14:paraId="766866A1"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7:00 p.m.</w:t>
            </w:r>
          </w:p>
        </w:tc>
        <w:tc>
          <w:tcPr>
            <w:tcW w:w="3117" w:type="dxa"/>
          </w:tcPr>
          <w:p w14:paraId="1E361FDB" w14:textId="77777777" w:rsidR="00542DDF" w:rsidRPr="00FB6CD1" w:rsidRDefault="00542DDF" w:rsidP="00551B22">
            <w:pPr>
              <w:rPr>
                <w:rFonts w:ascii="Arial" w:hAnsi="Arial" w:cs="Arial"/>
                <w:sz w:val="22"/>
                <w:szCs w:val="22"/>
              </w:rPr>
            </w:pPr>
            <w:r w:rsidRPr="00FB6CD1">
              <w:rPr>
                <w:rFonts w:ascii="Arial" w:hAnsi="Arial" w:cs="Arial"/>
                <w:sz w:val="22"/>
                <w:szCs w:val="22"/>
              </w:rPr>
              <w:t>Committee Business</w:t>
            </w:r>
          </w:p>
        </w:tc>
        <w:tc>
          <w:tcPr>
            <w:tcW w:w="3117" w:type="dxa"/>
          </w:tcPr>
          <w:p w14:paraId="1D70E7A8" w14:textId="77777777" w:rsidR="00542DDF" w:rsidRPr="00FB6CD1" w:rsidRDefault="00542DDF" w:rsidP="00551B22">
            <w:pPr>
              <w:rPr>
                <w:rFonts w:ascii="Arial" w:hAnsi="Arial" w:cs="Arial"/>
                <w:sz w:val="22"/>
                <w:szCs w:val="22"/>
              </w:rPr>
            </w:pPr>
            <w:r w:rsidRPr="00FB6CD1">
              <w:rPr>
                <w:rFonts w:ascii="Arial" w:hAnsi="Arial" w:cs="Arial"/>
                <w:sz w:val="22"/>
                <w:szCs w:val="22"/>
              </w:rPr>
              <w:t>HRAC</w:t>
            </w:r>
          </w:p>
        </w:tc>
      </w:tr>
      <w:tr w:rsidR="00542DDF" w:rsidRPr="00FB6CD1" w14:paraId="07CC7617" w14:textId="77777777" w:rsidTr="00551B22">
        <w:tc>
          <w:tcPr>
            <w:tcW w:w="3116" w:type="dxa"/>
          </w:tcPr>
          <w:p w14:paraId="6AD9CECC" w14:textId="77777777" w:rsidR="00542DDF" w:rsidRPr="00FB6CD1" w:rsidRDefault="00542DDF" w:rsidP="00551B22">
            <w:pPr>
              <w:jc w:val="center"/>
              <w:rPr>
                <w:rFonts w:ascii="Arial" w:hAnsi="Arial" w:cs="Arial"/>
                <w:sz w:val="22"/>
                <w:szCs w:val="22"/>
              </w:rPr>
            </w:pPr>
            <w:r w:rsidRPr="00FB6CD1">
              <w:rPr>
                <w:rFonts w:ascii="Arial" w:hAnsi="Arial" w:cs="Arial"/>
                <w:sz w:val="22"/>
                <w:szCs w:val="22"/>
              </w:rPr>
              <w:t>7:30 p.m.</w:t>
            </w:r>
          </w:p>
        </w:tc>
        <w:tc>
          <w:tcPr>
            <w:tcW w:w="3117" w:type="dxa"/>
          </w:tcPr>
          <w:p w14:paraId="40DF6158" w14:textId="77777777" w:rsidR="00542DDF" w:rsidRPr="00FB6CD1" w:rsidRDefault="00542DDF" w:rsidP="00551B22">
            <w:pPr>
              <w:rPr>
                <w:rFonts w:ascii="Arial" w:hAnsi="Arial" w:cs="Arial"/>
                <w:sz w:val="22"/>
                <w:szCs w:val="22"/>
              </w:rPr>
            </w:pPr>
            <w:r w:rsidRPr="00FB6CD1">
              <w:rPr>
                <w:rFonts w:ascii="Arial" w:hAnsi="Arial" w:cs="Arial"/>
                <w:sz w:val="22"/>
                <w:szCs w:val="22"/>
              </w:rPr>
              <w:t>Call for Motion to Adjourn</w:t>
            </w:r>
          </w:p>
        </w:tc>
        <w:tc>
          <w:tcPr>
            <w:tcW w:w="3117" w:type="dxa"/>
          </w:tcPr>
          <w:p w14:paraId="54A642E9" w14:textId="77777777" w:rsidR="00542DDF" w:rsidRPr="00FB6CD1" w:rsidRDefault="00542DDF" w:rsidP="00551B22">
            <w:pPr>
              <w:rPr>
                <w:rFonts w:ascii="Arial" w:hAnsi="Arial" w:cs="Arial"/>
                <w:sz w:val="22"/>
                <w:szCs w:val="22"/>
              </w:rPr>
            </w:pPr>
            <w:r w:rsidRPr="00FB6CD1">
              <w:rPr>
                <w:rFonts w:ascii="Arial" w:hAnsi="Arial" w:cs="Arial"/>
                <w:sz w:val="22"/>
                <w:szCs w:val="22"/>
              </w:rPr>
              <w:t>Laverne Henson</w:t>
            </w:r>
          </w:p>
          <w:p w14:paraId="0961CB9A" w14:textId="77777777" w:rsidR="00542DDF" w:rsidRPr="00FB6CD1" w:rsidRDefault="00542DDF" w:rsidP="00551B22">
            <w:pPr>
              <w:rPr>
                <w:rFonts w:ascii="Arial" w:hAnsi="Arial" w:cs="Arial"/>
                <w:sz w:val="22"/>
                <w:szCs w:val="22"/>
              </w:rPr>
            </w:pPr>
            <w:r w:rsidRPr="00FB6CD1">
              <w:rPr>
                <w:rFonts w:ascii="Arial" w:hAnsi="Arial" w:cs="Arial"/>
                <w:sz w:val="22"/>
                <w:szCs w:val="22"/>
              </w:rPr>
              <w:t>HRAC Co-Chair</w:t>
            </w:r>
          </w:p>
        </w:tc>
      </w:tr>
    </w:tbl>
    <w:p w14:paraId="76CCD072" w14:textId="77777777" w:rsidR="00542DDF" w:rsidRPr="00FB6CD1" w:rsidRDefault="00542DDF" w:rsidP="00542DDF">
      <w:pPr>
        <w:shd w:val="clear" w:color="auto" w:fill="FFFFFF"/>
        <w:rPr>
          <w:rFonts w:ascii="Arial" w:hAnsi="Arial" w:cs="Arial"/>
          <w:color w:val="222222"/>
        </w:rPr>
      </w:pPr>
    </w:p>
    <w:p w14:paraId="173C3F69" w14:textId="683851A2" w:rsidR="00542DDF" w:rsidRPr="00FB6CD1" w:rsidRDefault="003341B9" w:rsidP="00542DDF">
      <w:pPr>
        <w:shd w:val="clear" w:color="auto" w:fill="FFFFFF"/>
        <w:rPr>
          <w:rFonts w:ascii="Arial" w:hAnsi="Arial" w:cs="Arial"/>
        </w:rPr>
      </w:pPr>
      <w:r w:rsidRPr="00FB6CD1">
        <w:rPr>
          <w:rFonts w:ascii="Arial" w:hAnsi="Arial" w:cs="Arial"/>
        </w:rPr>
        <w:t>Laverne Henson, Co-Chair called HRAC m</w:t>
      </w:r>
      <w:r w:rsidR="00542DDF" w:rsidRPr="00FB6CD1">
        <w:rPr>
          <w:rFonts w:ascii="Arial" w:hAnsi="Arial" w:cs="Arial"/>
        </w:rPr>
        <w:t>eeting to order at 5:3</w:t>
      </w:r>
      <w:r w:rsidRPr="00FB6CD1">
        <w:rPr>
          <w:rFonts w:ascii="Arial" w:hAnsi="Arial" w:cs="Arial"/>
        </w:rPr>
        <w:t>5</w:t>
      </w:r>
      <w:r w:rsidR="00542DDF" w:rsidRPr="00FB6CD1">
        <w:rPr>
          <w:rFonts w:ascii="Arial" w:hAnsi="Arial" w:cs="Arial"/>
        </w:rPr>
        <w:t xml:space="preserve">pm </w:t>
      </w:r>
    </w:p>
    <w:p w14:paraId="56900113" w14:textId="77777777" w:rsidR="003341B9" w:rsidRPr="00FB6CD1" w:rsidRDefault="003341B9" w:rsidP="00542DDF">
      <w:pPr>
        <w:shd w:val="clear" w:color="auto" w:fill="FFFFFF"/>
        <w:rPr>
          <w:rFonts w:ascii="Arial" w:hAnsi="Arial" w:cs="Arial"/>
          <w:color w:val="222222"/>
        </w:rPr>
      </w:pPr>
    </w:p>
    <w:p w14:paraId="7D594CB3" w14:textId="7BB32499" w:rsidR="00542DDF" w:rsidRPr="00FB6CD1" w:rsidRDefault="003341B9" w:rsidP="00542DDF">
      <w:pPr>
        <w:shd w:val="clear" w:color="auto" w:fill="FFFFFF"/>
        <w:rPr>
          <w:rFonts w:ascii="Arial" w:hAnsi="Arial" w:cs="Arial"/>
          <w:b/>
          <w:bCs/>
          <w:color w:val="222222"/>
        </w:rPr>
      </w:pPr>
      <w:r w:rsidRPr="00FB6CD1">
        <w:rPr>
          <w:rFonts w:ascii="Arial" w:hAnsi="Arial" w:cs="Arial"/>
          <w:color w:val="222222"/>
        </w:rPr>
        <w:t>October</w:t>
      </w:r>
      <w:r w:rsidR="00542DDF" w:rsidRPr="00FB6CD1">
        <w:rPr>
          <w:rFonts w:ascii="Arial" w:hAnsi="Arial" w:cs="Arial"/>
          <w:color w:val="222222"/>
        </w:rPr>
        <w:t xml:space="preserve"> </w:t>
      </w:r>
      <w:r w:rsidRPr="00FB6CD1">
        <w:rPr>
          <w:rFonts w:ascii="Arial" w:hAnsi="Arial" w:cs="Arial"/>
          <w:color w:val="222222"/>
        </w:rPr>
        <w:t xml:space="preserve">2, 2023 </w:t>
      </w:r>
      <w:r w:rsidR="00542DDF" w:rsidRPr="00FB6CD1">
        <w:rPr>
          <w:rFonts w:ascii="Arial" w:hAnsi="Arial" w:cs="Arial"/>
          <w:color w:val="222222"/>
        </w:rPr>
        <w:t>meeting minutes were approved</w:t>
      </w:r>
      <w:r w:rsidR="00231B14" w:rsidRPr="00FB6CD1">
        <w:rPr>
          <w:rFonts w:ascii="Arial" w:hAnsi="Arial" w:cs="Arial"/>
          <w:color w:val="222222"/>
        </w:rPr>
        <w:t>.</w:t>
      </w:r>
      <w:r w:rsidR="00542DDF" w:rsidRPr="00FB6CD1">
        <w:rPr>
          <w:rFonts w:ascii="Arial" w:hAnsi="Arial" w:cs="Arial"/>
          <w:b/>
          <w:bCs/>
          <w:color w:val="222222"/>
        </w:rPr>
        <w:t xml:space="preserve"> </w:t>
      </w:r>
    </w:p>
    <w:p w14:paraId="57F387AC" w14:textId="77777777" w:rsidR="003341B9" w:rsidRPr="00FB6CD1" w:rsidRDefault="003341B9" w:rsidP="00542DDF">
      <w:pPr>
        <w:shd w:val="clear" w:color="auto" w:fill="FFFFFF"/>
        <w:rPr>
          <w:rFonts w:ascii="Arial" w:hAnsi="Arial" w:cs="Arial"/>
          <w:b/>
          <w:bCs/>
          <w:color w:val="222222"/>
        </w:rPr>
      </w:pPr>
    </w:p>
    <w:p w14:paraId="73919B19" w14:textId="77777777" w:rsidR="003341B9" w:rsidRPr="00FB6CD1" w:rsidRDefault="003341B9" w:rsidP="003341B9">
      <w:pPr>
        <w:rPr>
          <w:rFonts w:ascii="Arial" w:hAnsi="Arial" w:cs="Arial"/>
          <w:b/>
          <w:bCs/>
        </w:rPr>
      </w:pPr>
      <w:r w:rsidRPr="00FB6CD1">
        <w:rPr>
          <w:rFonts w:ascii="Arial" w:hAnsi="Arial" w:cs="Arial"/>
          <w:b/>
          <w:bCs/>
        </w:rPr>
        <w:t>Attendees</w:t>
      </w:r>
    </w:p>
    <w:tbl>
      <w:tblPr>
        <w:tblStyle w:val="TableGrid"/>
        <w:tblW w:w="9895" w:type="dxa"/>
        <w:tblLook w:val="04A0" w:firstRow="1" w:lastRow="0" w:firstColumn="1" w:lastColumn="0" w:noHBand="0" w:noVBand="1"/>
      </w:tblPr>
      <w:tblGrid>
        <w:gridCol w:w="4675"/>
        <w:gridCol w:w="5220"/>
      </w:tblGrid>
      <w:tr w:rsidR="003341B9" w:rsidRPr="00FB6CD1" w14:paraId="54403305" w14:textId="77777777" w:rsidTr="00231B14">
        <w:tc>
          <w:tcPr>
            <w:tcW w:w="4675" w:type="dxa"/>
            <w:shd w:val="clear" w:color="auto" w:fill="BFBFBF" w:themeFill="background1" w:themeFillShade="BF"/>
          </w:tcPr>
          <w:p w14:paraId="33F7F9C1" w14:textId="77777777" w:rsidR="003341B9" w:rsidRPr="00FB6CD1" w:rsidRDefault="003341B9" w:rsidP="001C75E9">
            <w:pPr>
              <w:jc w:val="center"/>
              <w:rPr>
                <w:rFonts w:ascii="Arial" w:hAnsi="Arial" w:cs="Arial"/>
                <w:b/>
                <w:bCs/>
                <w:sz w:val="22"/>
                <w:szCs w:val="22"/>
              </w:rPr>
            </w:pPr>
            <w:r w:rsidRPr="00FB6CD1">
              <w:rPr>
                <w:rFonts w:ascii="Arial" w:hAnsi="Arial" w:cs="Arial"/>
                <w:b/>
                <w:bCs/>
                <w:sz w:val="22"/>
                <w:szCs w:val="22"/>
              </w:rPr>
              <w:t>HR Staff</w:t>
            </w:r>
          </w:p>
        </w:tc>
        <w:tc>
          <w:tcPr>
            <w:tcW w:w="5220" w:type="dxa"/>
            <w:shd w:val="clear" w:color="auto" w:fill="BFBFBF" w:themeFill="background1" w:themeFillShade="BF"/>
          </w:tcPr>
          <w:p w14:paraId="4B353BB4" w14:textId="2083232F" w:rsidR="003341B9" w:rsidRPr="00FB6CD1" w:rsidRDefault="00231B14" w:rsidP="001C75E9">
            <w:pPr>
              <w:jc w:val="center"/>
              <w:rPr>
                <w:rFonts w:ascii="Arial" w:hAnsi="Arial" w:cs="Arial"/>
                <w:b/>
                <w:bCs/>
                <w:sz w:val="22"/>
                <w:szCs w:val="22"/>
              </w:rPr>
            </w:pPr>
            <w:r w:rsidRPr="00FB6CD1">
              <w:rPr>
                <w:rFonts w:ascii="Arial" w:hAnsi="Arial" w:cs="Arial"/>
                <w:b/>
                <w:bCs/>
                <w:sz w:val="22"/>
                <w:szCs w:val="22"/>
              </w:rPr>
              <w:t>HRAC</w:t>
            </w:r>
          </w:p>
        </w:tc>
      </w:tr>
      <w:tr w:rsidR="003341B9" w:rsidRPr="00FB6CD1" w14:paraId="6C4A0597" w14:textId="77777777" w:rsidTr="00231B14">
        <w:tc>
          <w:tcPr>
            <w:tcW w:w="4675" w:type="dxa"/>
          </w:tcPr>
          <w:p w14:paraId="3DF21D5C"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Dr. Sherry A Scott, Asst Superintendent Dept of Human Resource</w:t>
            </w:r>
          </w:p>
        </w:tc>
        <w:tc>
          <w:tcPr>
            <w:tcW w:w="5220" w:type="dxa"/>
          </w:tcPr>
          <w:p w14:paraId="0C5D2466"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 xml:space="preserve">Laverne Henson- Karen Keys - </w:t>
            </w:r>
            <w:proofErr w:type="spellStart"/>
            <w:r w:rsidRPr="00FB6CD1">
              <w:rPr>
                <w:rFonts w:ascii="Arial" w:hAnsi="Arial" w:cs="Arial"/>
                <w:color w:val="222222"/>
                <w:sz w:val="22"/>
                <w:szCs w:val="22"/>
              </w:rPr>
              <w:t>Gamarra</w:t>
            </w:r>
            <w:proofErr w:type="spellEnd"/>
            <w:r w:rsidRPr="00FB6CD1">
              <w:rPr>
                <w:rFonts w:ascii="Arial" w:hAnsi="Arial" w:cs="Arial"/>
                <w:color w:val="222222"/>
                <w:sz w:val="22"/>
                <w:szCs w:val="22"/>
              </w:rPr>
              <w:t xml:space="preserve"> At Large Rep</w:t>
            </w:r>
          </w:p>
        </w:tc>
      </w:tr>
      <w:tr w:rsidR="003341B9" w:rsidRPr="00FB6CD1" w14:paraId="22BA91BA" w14:textId="77777777" w:rsidTr="00231B14">
        <w:tc>
          <w:tcPr>
            <w:tcW w:w="4675" w:type="dxa"/>
          </w:tcPr>
          <w:p w14:paraId="6EC555F5" w14:textId="599676FB"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Sandra Hardeman, Office of the Executive Director</w:t>
            </w:r>
            <w:r w:rsidR="00FB6CD1" w:rsidRPr="00FB6CD1">
              <w:rPr>
                <w:rFonts w:ascii="Arial" w:hAnsi="Arial" w:cs="Arial"/>
                <w:color w:val="222222"/>
                <w:sz w:val="22"/>
                <w:szCs w:val="22"/>
              </w:rPr>
              <w:t xml:space="preserve"> (OED)</w:t>
            </w:r>
          </w:p>
        </w:tc>
        <w:tc>
          <w:tcPr>
            <w:tcW w:w="5220" w:type="dxa"/>
          </w:tcPr>
          <w:p w14:paraId="237F8B9F"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sz w:val="22"/>
                <w:szCs w:val="22"/>
              </w:rPr>
              <w:t xml:space="preserve"> </w:t>
            </w:r>
            <w:proofErr w:type="spellStart"/>
            <w:r w:rsidRPr="00FB6CD1">
              <w:rPr>
                <w:rFonts w:ascii="Arial" w:hAnsi="Arial" w:cs="Arial"/>
                <w:color w:val="222222"/>
                <w:sz w:val="22"/>
                <w:szCs w:val="22"/>
              </w:rPr>
              <w:t>Idanishia</w:t>
            </w:r>
            <w:proofErr w:type="spellEnd"/>
            <w:r w:rsidRPr="00FB6CD1">
              <w:rPr>
                <w:rFonts w:ascii="Arial" w:hAnsi="Arial" w:cs="Arial"/>
                <w:color w:val="222222"/>
                <w:sz w:val="22"/>
                <w:szCs w:val="22"/>
              </w:rPr>
              <w:t xml:space="preserve"> Cairo - Dansville District</w:t>
            </w:r>
          </w:p>
          <w:p w14:paraId="6F1C10BA" w14:textId="77777777" w:rsidR="003341B9" w:rsidRPr="00FB6CD1" w:rsidRDefault="003341B9" w:rsidP="001C75E9">
            <w:pPr>
              <w:rPr>
                <w:rFonts w:ascii="Arial" w:hAnsi="Arial" w:cs="Arial"/>
                <w:sz w:val="22"/>
                <w:szCs w:val="22"/>
              </w:rPr>
            </w:pPr>
          </w:p>
        </w:tc>
      </w:tr>
      <w:tr w:rsidR="003341B9" w:rsidRPr="00FB6CD1" w14:paraId="27DDBEC9" w14:textId="77777777" w:rsidTr="00231B14">
        <w:tc>
          <w:tcPr>
            <w:tcW w:w="4675" w:type="dxa"/>
          </w:tcPr>
          <w:p w14:paraId="6A75649C" w14:textId="2094603F"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 xml:space="preserve">Krista </w:t>
            </w:r>
            <w:r w:rsidR="00FB6CD1" w:rsidRPr="00FB6CD1">
              <w:rPr>
                <w:rFonts w:ascii="Arial" w:hAnsi="Arial" w:cs="Arial"/>
                <w:color w:val="222222"/>
                <w:sz w:val="22"/>
                <w:szCs w:val="22"/>
              </w:rPr>
              <w:t>Simkins</w:t>
            </w:r>
            <w:r w:rsidRPr="00FB6CD1">
              <w:rPr>
                <w:rFonts w:ascii="Arial" w:hAnsi="Arial" w:cs="Arial"/>
                <w:color w:val="222222"/>
                <w:sz w:val="22"/>
                <w:szCs w:val="22"/>
              </w:rPr>
              <w:t>, Office of Talent Acquisition (OTA)</w:t>
            </w:r>
          </w:p>
        </w:tc>
        <w:tc>
          <w:tcPr>
            <w:tcW w:w="5220" w:type="dxa"/>
          </w:tcPr>
          <w:p w14:paraId="34A19EEC" w14:textId="597C2E78" w:rsidR="003341B9" w:rsidRPr="00FB6CD1" w:rsidRDefault="003341B9" w:rsidP="001C75E9">
            <w:pPr>
              <w:shd w:val="clear" w:color="auto" w:fill="FFFFFF"/>
              <w:rPr>
                <w:rFonts w:ascii="Arial" w:hAnsi="Arial" w:cs="Arial"/>
                <w:color w:val="000000"/>
                <w:sz w:val="22"/>
                <w:szCs w:val="22"/>
              </w:rPr>
            </w:pPr>
            <w:r w:rsidRPr="00FB6CD1">
              <w:rPr>
                <w:rFonts w:ascii="Arial" w:hAnsi="Arial" w:cs="Arial"/>
                <w:color w:val="222222"/>
                <w:sz w:val="22"/>
                <w:szCs w:val="22"/>
              </w:rPr>
              <w:t>Anita Guyther - Branch, </w:t>
            </w:r>
            <w:proofErr w:type="gramStart"/>
            <w:r w:rsidRPr="00FB6CD1">
              <w:rPr>
                <w:rFonts w:ascii="Arial" w:hAnsi="Arial" w:cs="Arial"/>
                <w:color w:val="000000"/>
                <w:sz w:val="22"/>
                <w:szCs w:val="22"/>
              </w:rPr>
              <w:t>At Large</w:t>
            </w:r>
            <w:proofErr w:type="gramEnd"/>
            <w:r w:rsidRPr="00FB6CD1">
              <w:rPr>
                <w:rFonts w:ascii="Arial" w:hAnsi="Arial" w:cs="Arial"/>
                <w:color w:val="000000"/>
                <w:sz w:val="22"/>
                <w:szCs w:val="22"/>
              </w:rPr>
              <w:t xml:space="preserve"> – Abrar Omeish</w:t>
            </w:r>
          </w:p>
          <w:p w14:paraId="375A8CF1" w14:textId="77777777" w:rsidR="003341B9" w:rsidRPr="00FB6CD1" w:rsidRDefault="003341B9" w:rsidP="001C75E9">
            <w:pPr>
              <w:shd w:val="clear" w:color="auto" w:fill="FFFFFF"/>
              <w:rPr>
                <w:rFonts w:ascii="Arial" w:hAnsi="Arial" w:cs="Arial"/>
                <w:color w:val="222222"/>
                <w:sz w:val="22"/>
                <w:szCs w:val="22"/>
              </w:rPr>
            </w:pPr>
          </w:p>
        </w:tc>
      </w:tr>
      <w:tr w:rsidR="003341B9" w:rsidRPr="00FB6CD1" w14:paraId="4B1A54CB" w14:textId="77777777" w:rsidTr="00231B14">
        <w:tc>
          <w:tcPr>
            <w:tcW w:w="4675" w:type="dxa"/>
          </w:tcPr>
          <w:p w14:paraId="00ECF892"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Malike Dunlap, Office of Employee Services &amp; Operations (ESO)</w:t>
            </w:r>
          </w:p>
        </w:tc>
        <w:tc>
          <w:tcPr>
            <w:tcW w:w="5220" w:type="dxa"/>
          </w:tcPr>
          <w:p w14:paraId="1E089A76" w14:textId="513B1228"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 xml:space="preserve">Janet </w:t>
            </w:r>
            <w:proofErr w:type="spellStart"/>
            <w:proofErr w:type="gramStart"/>
            <w:r w:rsidR="00FB6CD1" w:rsidRPr="00FB6CD1">
              <w:rPr>
                <w:rFonts w:ascii="Arial" w:hAnsi="Arial" w:cs="Arial"/>
                <w:color w:val="222222"/>
                <w:sz w:val="22"/>
                <w:szCs w:val="22"/>
              </w:rPr>
              <w:t>O’Lare</w:t>
            </w:r>
            <w:proofErr w:type="spellEnd"/>
            <w:r w:rsidRPr="00FB6CD1">
              <w:rPr>
                <w:rFonts w:ascii="Arial" w:hAnsi="Arial" w:cs="Arial"/>
                <w:color w:val="222222"/>
                <w:sz w:val="22"/>
                <w:szCs w:val="22"/>
              </w:rPr>
              <w:t xml:space="preserve"> ,</w:t>
            </w:r>
            <w:proofErr w:type="gramEnd"/>
            <w:r w:rsidRPr="00FB6CD1">
              <w:rPr>
                <w:rFonts w:ascii="Arial" w:hAnsi="Arial" w:cs="Arial"/>
                <w:color w:val="222222"/>
                <w:sz w:val="22"/>
                <w:szCs w:val="22"/>
              </w:rPr>
              <w:t xml:space="preserve"> Rachna Sizemore Heizer At Large Rep</w:t>
            </w:r>
          </w:p>
        </w:tc>
      </w:tr>
      <w:tr w:rsidR="003341B9" w:rsidRPr="00FB6CD1" w14:paraId="50B016D2" w14:textId="77777777" w:rsidTr="00231B14">
        <w:tc>
          <w:tcPr>
            <w:tcW w:w="4675" w:type="dxa"/>
          </w:tcPr>
          <w:p w14:paraId="4C33D05E"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Lydia Martinez, Office of Labor Relations (OLR)</w:t>
            </w:r>
          </w:p>
        </w:tc>
        <w:tc>
          <w:tcPr>
            <w:tcW w:w="5220" w:type="dxa"/>
          </w:tcPr>
          <w:p w14:paraId="7ACD756B" w14:textId="77777777" w:rsidR="003341B9" w:rsidRPr="00FB6CD1" w:rsidRDefault="003341B9" w:rsidP="001C75E9">
            <w:pPr>
              <w:shd w:val="clear" w:color="auto" w:fill="FFFFFF"/>
              <w:rPr>
                <w:rFonts w:ascii="Arial" w:hAnsi="Arial" w:cs="Arial"/>
                <w:color w:val="222222"/>
                <w:sz w:val="22"/>
                <w:szCs w:val="22"/>
              </w:rPr>
            </w:pPr>
            <w:r w:rsidRPr="00FB6CD1">
              <w:rPr>
                <w:rFonts w:ascii="Arial" w:hAnsi="Arial" w:cs="Arial"/>
                <w:color w:val="222222"/>
                <w:sz w:val="22"/>
                <w:szCs w:val="22"/>
              </w:rPr>
              <w:t>Stephanie Paduano, Hunter Mill District</w:t>
            </w:r>
          </w:p>
          <w:p w14:paraId="2AA68103" w14:textId="77777777" w:rsidR="003341B9" w:rsidRPr="00FB6CD1" w:rsidRDefault="003341B9" w:rsidP="00231B14">
            <w:pPr>
              <w:shd w:val="clear" w:color="auto" w:fill="FFFFFF"/>
              <w:rPr>
                <w:rFonts w:ascii="Arial" w:hAnsi="Arial" w:cs="Arial"/>
                <w:color w:val="222222"/>
                <w:sz w:val="22"/>
                <w:szCs w:val="22"/>
              </w:rPr>
            </w:pPr>
          </w:p>
        </w:tc>
      </w:tr>
      <w:tr w:rsidR="00231B14" w:rsidRPr="00FB6CD1" w14:paraId="2054B98A" w14:textId="77777777" w:rsidTr="00231B14">
        <w:tc>
          <w:tcPr>
            <w:tcW w:w="4675" w:type="dxa"/>
          </w:tcPr>
          <w:p w14:paraId="126F0977" w14:textId="435433FF" w:rsidR="00231B14" w:rsidRPr="00FB6CD1" w:rsidRDefault="00FB6CD1" w:rsidP="00231B14">
            <w:pPr>
              <w:shd w:val="clear" w:color="auto" w:fill="FFFFFF"/>
              <w:rPr>
                <w:rFonts w:ascii="Arial" w:hAnsi="Arial" w:cs="Arial"/>
                <w:color w:val="222222"/>
                <w:sz w:val="22"/>
                <w:szCs w:val="22"/>
              </w:rPr>
            </w:pPr>
            <w:r w:rsidRPr="00FB6CD1">
              <w:rPr>
                <w:rFonts w:ascii="Arial" w:hAnsi="Arial" w:cs="Arial"/>
                <w:color w:val="222222"/>
                <w:sz w:val="22"/>
                <w:szCs w:val="22"/>
              </w:rPr>
              <w:t xml:space="preserve">Franklin Jones, </w:t>
            </w:r>
            <w:r w:rsidR="00231B14" w:rsidRPr="00FB6CD1">
              <w:rPr>
                <w:rFonts w:ascii="Arial" w:hAnsi="Arial" w:cs="Arial"/>
                <w:color w:val="222222"/>
                <w:sz w:val="22"/>
                <w:szCs w:val="22"/>
              </w:rPr>
              <w:t>Office of Employee Relations (OER)</w:t>
            </w:r>
          </w:p>
          <w:p w14:paraId="69B0C803" w14:textId="77777777" w:rsidR="00231B14" w:rsidRPr="00FB6CD1" w:rsidRDefault="00231B14" w:rsidP="00231B14">
            <w:pPr>
              <w:shd w:val="clear" w:color="auto" w:fill="FFFFFF"/>
              <w:rPr>
                <w:rFonts w:ascii="Arial" w:hAnsi="Arial" w:cs="Arial"/>
                <w:color w:val="222222"/>
                <w:sz w:val="22"/>
                <w:szCs w:val="22"/>
              </w:rPr>
            </w:pPr>
          </w:p>
        </w:tc>
        <w:tc>
          <w:tcPr>
            <w:tcW w:w="5220" w:type="dxa"/>
          </w:tcPr>
          <w:p w14:paraId="3DF5F8C0" w14:textId="025CD889" w:rsidR="00231B14" w:rsidRPr="00FB6CD1" w:rsidRDefault="00231B14" w:rsidP="00231B14">
            <w:pPr>
              <w:shd w:val="clear" w:color="auto" w:fill="FFFFFF"/>
              <w:rPr>
                <w:rFonts w:ascii="Arial" w:hAnsi="Arial" w:cs="Arial"/>
                <w:color w:val="222222"/>
                <w:sz w:val="22"/>
                <w:szCs w:val="22"/>
              </w:rPr>
            </w:pPr>
            <w:r w:rsidRPr="00FB6CD1">
              <w:rPr>
                <w:rFonts w:ascii="Arial" w:hAnsi="Arial" w:cs="Arial"/>
                <w:color w:val="222222"/>
                <w:sz w:val="22"/>
                <w:szCs w:val="22"/>
              </w:rPr>
              <w:t>Leslie Houston - President, Fairfax Education Association (FEA)</w:t>
            </w:r>
          </w:p>
        </w:tc>
      </w:tr>
      <w:tr w:rsidR="00231B14" w:rsidRPr="00FB6CD1" w14:paraId="27DBBEF7" w14:textId="77777777" w:rsidTr="00231B14">
        <w:tc>
          <w:tcPr>
            <w:tcW w:w="4675" w:type="dxa"/>
          </w:tcPr>
          <w:p w14:paraId="716B0CA8" w14:textId="77777777" w:rsidR="00231B14" w:rsidRPr="00FB6CD1" w:rsidRDefault="00231B14" w:rsidP="00231B14">
            <w:pPr>
              <w:rPr>
                <w:rFonts w:ascii="Arial" w:hAnsi="Arial" w:cs="Arial"/>
                <w:sz w:val="22"/>
                <w:szCs w:val="22"/>
              </w:rPr>
            </w:pPr>
          </w:p>
        </w:tc>
        <w:tc>
          <w:tcPr>
            <w:tcW w:w="5220" w:type="dxa"/>
          </w:tcPr>
          <w:p w14:paraId="32D170A9" w14:textId="77777777" w:rsidR="00231B14" w:rsidRPr="00FB6CD1" w:rsidRDefault="00231B14" w:rsidP="00231B14">
            <w:pPr>
              <w:shd w:val="clear" w:color="auto" w:fill="FFFFFF"/>
              <w:rPr>
                <w:rFonts w:ascii="Arial" w:hAnsi="Arial" w:cs="Arial"/>
                <w:color w:val="222222"/>
                <w:sz w:val="22"/>
                <w:szCs w:val="22"/>
              </w:rPr>
            </w:pPr>
            <w:r w:rsidRPr="00FB6CD1">
              <w:rPr>
                <w:rFonts w:ascii="Arial" w:hAnsi="Arial" w:cs="Arial"/>
                <w:color w:val="222222"/>
                <w:sz w:val="22"/>
                <w:szCs w:val="22"/>
              </w:rPr>
              <w:t>Angela Thompson - Mount Vernon District</w:t>
            </w:r>
          </w:p>
        </w:tc>
      </w:tr>
    </w:tbl>
    <w:p w14:paraId="65E059A6" w14:textId="77777777" w:rsidR="00542DDF" w:rsidRPr="00FB6CD1" w:rsidRDefault="00542DDF" w:rsidP="00542DDF">
      <w:pPr>
        <w:shd w:val="clear" w:color="auto" w:fill="FFFFFF"/>
        <w:rPr>
          <w:rFonts w:ascii="Arial" w:hAnsi="Arial" w:cs="Arial"/>
          <w:b/>
          <w:bCs/>
          <w:color w:val="222222"/>
        </w:rPr>
      </w:pPr>
    </w:p>
    <w:p w14:paraId="6ADC216D" w14:textId="77777777" w:rsidR="00542DDF" w:rsidRPr="00FB6CD1" w:rsidRDefault="00542DDF" w:rsidP="00542DDF">
      <w:pPr>
        <w:shd w:val="clear" w:color="auto" w:fill="FFFFFF"/>
        <w:rPr>
          <w:rFonts w:ascii="Arial" w:hAnsi="Arial" w:cs="Arial"/>
          <w:b/>
          <w:bCs/>
          <w:color w:val="222222"/>
        </w:rPr>
      </w:pPr>
      <w:r w:rsidRPr="00FB6CD1">
        <w:rPr>
          <w:rFonts w:ascii="Arial" w:hAnsi="Arial" w:cs="Arial"/>
          <w:b/>
          <w:bCs/>
          <w:color w:val="222222"/>
        </w:rPr>
        <w:t xml:space="preserve">Introductions:  </w:t>
      </w:r>
    </w:p>
    <w:p w14:paraId="5D014E77" w14:textId="77777777" w:rsidR="003341B9" w:rsidRPr="00FB6CD1" w:rsidRDefault="003341B9" w:rsidP="00542DDF">
      <w:pPr>
        <w:shd w:val="clear" w:color="auto" w:fill="FFFFFF"/>
        <w:rPr>
          <w:rFonts w:ascii="Arial" w:hAnsi="Arial" w:cs="Arial"/>
          <w:b/>
          <w:bCs/>
          <w:color w:val="222222"/>
        </w:rPr>
      </w:pPr>
    </w:p>
    <w:p w14:paraId="5482AF65" w14:textId="325DF1D1" w:rsidR="00542DDF" w:rsidRPr="00FB6CD1" w:rsidRDefault="00542DDF" w:rsidP="00542DDF">
      <w:pPr>
        <w:shd w:val="clear" w:color="auto" w:fill="FFFFFF"/>
        <w:rPr>
          <w:rFonts w:ascii="Arial" w:hAnsi="Arial" w:cs="Arial"/>
          <w:color w:val="222222"/>
        </w:rPr>
      </w:pPr>
      <w:r w:rsidRPr="00FB6CD1">
        <w:rPr>
          <w:rFonts w:ascii="Arial" w:hAnsi="Arial" w:cs="Arial"/>
          <w:color w:val="222222"/>
        </w:rPr>
        <w:t xml:space="preserve">A brief introduction was given by </w:t>
      </w:r>
      <w:r w:rsidRPr="00FB6CD1">
        <w:rPr>
          <w:rFonts w:ascii="Arial" w:hAnsi="Arial" w:cs="Arial"/>
          <w:b/>
          <w:bCs/>
          <w:color w:val="222222"/>
        </w:rPr>
        <w:t>Dr</w:t>
      </w:r>
      <w:r w:rsidR="00FB6CD1" w:rsidRPr="00FB6CD1">
        <w:rPr>
          <w:rFonts w:ascii="Arial" w:hAnsi="Arial" w:cs="Arial"/>
          <w:b/>
          <w:bCs/>
          <w:color w:val="222222"/>
        </w:rPr>
        <w:t xml:space="preserve">. </w:t>
      </w:r>
      <w:r w:rsidRPr="00FB6CD1">
        <w:rPr>
          <w:rFonts w:ascii="Arial" w:hAnsi="Arial" w:cs="Arial"/>
          <w:b/>
          <w:bCs/>
          <w:color w:val="222222"/>
        </w:rPr>
        <w:t xml:space="preserve">Sherry </w:t>
      </w:r>
      <w:r w:rsidR="00FB6CD1" w:rsidRPr="00FB6CD1">
        <w:rPr>
          <w:rFonts w:ascii="Arial" w:hAnsi="Arial" w:cs="Arial"/>
          <w:b/>
          <w:bCs/>
          <w:color w:val="222222"/>
        </w:rPr>
        <w:t>Agnew-</w:t>
      </w:r>
      <w:r w:rsidR="003341B9" w:rsidRPr="00FB6CD1">
        <w:rPr>
          <w:rFonts w:ascii="Arial" w:hAnsi="Arial" w:cs="Arial"/>
          <w:b/>
          <w:bCs/>
          <w:color w:val="222222"/>
        </w:rPr>
        <w:t>Scott</w:t>
      </w:r>
      <w:r w:rsidRPr="00FB6CD1">
        <w:rPr>
          <w:rFonts w:ascii="Arial" w:hAnsi="Arial" w:cs="Arial"/>
          <w:color w:val="222222"/>
        </w:rPr>
        <w:t xml:space="preserve">, </w:t>
      </w:r>
      <w:r w:rsidR="003341B9" w:rsidRPr="00FB6CD1">
        <w:rPr>
          <w:rFonts w:ascii="Arial" w:hAnsi="Arial" w:cs="Arial"/>
          <w:color w:val="222222"/>
        </w:rPr>
        <w:t>highlighting Human Resources</w:t>
      </w:r>
      <w:r w:rsidRPr="00FB6CD1">
        <w:rPr>
          <w:rFonts w:ascii="Arial" w:hAnsi="Arial" w:cs="Arial"/>
          <w:color w:val="222222"/>
        </w:rPr>
        <w:t xml:space="preserve"> </w:t>
      </w:r>
      <w:r w:rsidR="003341B9" w:rsidRPr="00FB6CD1">
        <w:rPr>
          <w:rFonts w:ascii="Arial" w:hAnsi="Arial" w:cs="Arial"/>
          <w:color w:val="222222"/>
        </w:rPr>
        <w:t>f</w:t>
      </w:r>
      <w:r w:rsidRPr="00FB6CD1">
        <w:rPr>
          <w:rFonts w:ascii="Arial" w:hAnsi="Arial" w:cs="Arial"/>
          <w:color w:val="222222"/>
        </w:rPr>
        <w:t>ocus areas</w:t>
      </w:r>
      <w:r w:rsidR="003341B9" w:rsidRPr="00FB6CD1">
        <w:rPr>
          <w:rFonts w:ascii="Arial" w:hAnsi="Arial" w:cs="Arial"/>
          <w:color w:val="222222"/>
        </w:rPr>
        <w:t>,</w:t>
      </w:r>
      <w:r w:rsidRPr="00FB6CD1">
        <w:rPr>
          <w:rFonts w:ascii="Arial" w:hAnsi="Arial" w:cs="Arial"/>
          <w:color w:val="222222"/>
        </w:rPr>
        <w:t xml:space="preserve"> which consisted of Team building, Recruitment/ Hiring, Improve Customer Experience, Streamlin</w:t>
      </w:r>
      <w:r w:rsidR="003341B9" w:rsidRPr="00FB6CD1">
        <w:rPr>
          <w:rFonts w:ascii="Arial" w:hAnsi="Arial" w:cs="Arial"/>
          <w:color w:val="222222"/>
        </w:rPr>
        <w:t>e</w:t>
      </w:r>
      <w:r w:rsidRPr="00FB6CD1">
        <w:rPr>
          <w:rFonts w:ascii="Arial" w:hAnsi="Arial" w:cs="Arial"/>
          <w:color w:val="222222"/>
        </w:rPr>
        <w:t xml:space="preserve"> and Automated processes.  </w:t>
      </w:r>
      <w:r w:rsidR="003341B9" w:rsidRPr="00FB6CD1">
        <w:rPr>
          <w:rFonts w:ascii="Arial" w:hAnsi="Arial" w:cs="Arial"/>
          <w:color w:val="222222"/>
        </w:rPr>
        <w:t xml:space="preserve"> She n</w:t>
      </w:r>
      <w:r w:rsidRPr="00FB6CD1">
        <w:rPr>
          <w:rFonts w:ascii="Arial" w:hAnsi="Arial" w:cs="Arial"/>
          <w:color w:val="222222"/>
        </w:rPr>
        <w:t>oted that there were 879 teacher vacancies on July 1</w:t>
      </w:r>
      <w:r w:rsidR="00605E4C" w:rsidRPr="00FB6CD1">
        <w:rPr>
          <w:rFonts w:ascii="Arial" w:hAnsi="Arial" w:cs="Arial"/>
          <w:color w:val="222222"/>
          <w:vertAlign w:val="superscript"/>
        </w:rPr>
        <w:t>,</w:t>
      </w:r>
      <w:r w:rsidRPr="00FB6CD1">
        <w:rPr>
          <w:rFonts w:ascii="Arial" w:hAnsi="Arial" w:cs="Arial"/>
          <w:color w:val="222222"/>
        </w:rPr>
        <w:t xml:space="preserve"> </w:t>
      </w:r>
      <w:r w:rsidR="003341B9" w:rsidRPr="00FB6CD1">
        <w:rPr>
          <w:rFonts w:ascii="Arial" w:hAnsi="Arial" w:cs="Arial"/>
          <w:color w:val="222222"/>
        </w:rPr>
        <w:t xml:space="preserve">2022, and by </w:t>
      </w:r>
      <w:r w:rsidRPr="00FB6CD1">
        <w:rPr>
          <w:rFonts w:ascii="Arial" w:hAnsi="Arial" w:cs="Arial"/>
          <w:color w:val="222222"/>
        </w:rPr>
        <w:t xml:space="preserve">July </w:t>
      </w:r>
      <w:r w:rsidR="00605E4C" w:rsidRPr="00FB6CD1">
        <w:rPr>
          <w:rFonts w:ascii="Arial" w:hAnsi="Arial" w:cs="Arial"/>
          <w:color w:val="222222"/>
        </w:rPr>
        <w:t>1,</w:t>
      </w:r>
      <w:r w:rsidRPr="00FB6CD1">
        <w:rPr>
          <w:rFonts w:ascii="Arial" w:hAnsi="Arial" w:cs="Arial"/>
          <w:color w:val="222222"/>
        </w:rPr>
        <w:t xml:space="preserve"> 2023 there were only 350 teacher vacancies</w:t>
      </w:r>
      <w:r w:rsidR="00605E4C" w:rsidRPr="00FB6CD1">
        <w:rPr>
          <w:rFonts w:ascii="Arial" w:hAnsi="Arial" w:cs="Arial"/>
          <w:color w:val="222222"/>
        </w:rPr>
        <w:t>,</w:t>
      </w:r>
      <w:r w:rsidRPr="00FB6CD1">
        <w:rPr>
          <w:rFonts w:ascii="Arial" w:hAnsi="Arial" w:cs="Arial"/>
          <w:color w:val="222222"/>
        </w:rPr>
        <w:t xml:space="preserve"> which was quite an improvement</w:t>
      </w:r>
      <w:r w:rsidR="00605E4C" w:rsidRPr="00FB6CD1">
        <w:rPr>
          <w:rFonts w:ascii="Arial" w:hAnsi="Arial" w:cs="Arial"/>
          <w:color w:val="222222"/>
        </w:rPr>
        <w:t xml:space="preserve"> and accomplishment</w:t>
      </w:r>
      <w:r w:rsidRPr="00FB6CD1">
        <w:rPr>
          <w:rFonts w:ascii="Arial" w:hAnsi="Arial" w:cs="Arial"/>
          <w:color w:val="222222"/>
        </w:rPr>
        <w:t xml:space="preserve"> after a year.  </w:t>
      </w:r>
    </w:p>
    <w:p w14:paraId="348FA08A" w14:textId="77777777" w:rsidR="00542DDF" w:rsidRPr="00FB6CD1" w:rsidRDefault="00542DDF" w:rsidP="00542DDF">
      <w:pPr>
        <w:shd w:val="clear" w:color="auto" w:fill="FFFFFF"/>
        <w:rPr>
          <w:rFonts w:ascii="Arial" w:hAnsi="Arial" w:cs="Arial"/>
          <w:b/>
          <w:bCs/>
          <w:color w:val="222222"/>
        </w:rPr>
      </w:pPr>
    </w:p>
    <w:p w14:paraId="050EA8BA" w14:textId="7DCF2CF0" w:rsidR="00542DDF" w:rsidRPr="00FB6CD1" w:rsidRDefault="00542DDF" w:rsidP="00542DDF">
      <w:pPr>
        <w:shd w:val="clear" w:color="auto" w:fill="FFFFFF"/>
        <w:rPr>
          <w:rFonts w:ascii="Arial" w:hAnsi="Arial" w:cs="Arial"/>
          <w:color w:val="222222"/>
        </w:rPr>
      </w:pPr>
      <w:r w:rsidRPr="00FB6CD1">
        <w:rPr>
          <w:rFonts w:ascii="Arial" w:hAnsi="Arial" w:cs="Arial"/>
          <w:b/>
          <w:bCs/>
          <w:color w:val="222222"/>
        </w:rPr>
        <w:t>Human Resources Advisory Committee Presentation</w:t>
      </w:r>
      <w:r w:rsidR="003341B9" w:rsidRPr="00FB6CD1">
        <w:rPr>
          <w:rFonts w:ascii="Arial" w:hAnsi="Arial" w:cs="Arial"/>
          <w:b/>
          <w:bCs/>
          <w:color w:val="222222"/>
        </w:rPr>
        <w:t xml:space="preserve"> </w:t>
      </w:r>
      <w:r w:rsidR="00605E4C" w:rsidRPr="00FB6CD1">
        <w:rPr>
          <w:rFonts w:ascii="Arial" w:hAnsi="Arial" w:cs="Arial"/>
          <w:b/>
          <w:bCs/>
          <w:color w:val="222222"/>
        </w:rPr>
        <w:t xml:space="preserve">take aways.  </w:t>
      </w:r>
      <w:r w:rsidR="000E1C58" w:rsidRPr="00FB6CD1">
        <w:rPr>
          <w:rFonts w:ascii="Arial" w:hAnsi="Arial" w:cs="Arial"/>
          <w:color w:val="222222"/>
        </w:rPr>
        <w:t>(briefing slides are</w:t>
      </w:r>
      <w:r w:rsidR="00605E4C" w:rsidRPr="00FB6CD1">
        <w:rPr>
          <w:rFonts w:ascii="Arial" w:hAnsi="Arial" w:cs="Arial"/>
          <w:color w:val="222222"/>
        </w:rPr>
        <w:t xml:space="preserve"> attached</w:t>
      </w:r>
      <w:r w:rsidR="000E1C58" w:rsidRPr="00FB6CD1">
        <w:rPr>
          <w:rFonts w:ascii="Arial" w:hAnsi="Arial" w:cs="Arial"/>
          <w:color w:val="222222"/>
        </w:rPr>
        <w:t>)</w:t>
      </w:r>
      <w:r w:rsidR="00605E4C" w:rsidRPr="00FB6CD1">
        <w:rPr>
          <w:rFonts w:ascii="Arial" w:hAnsi="Arial" w:cs="Arial"/>
          <w:color w:val="222222"/>
        </w:rPr>
        <w:t>.</w:t>
      </w:r>
    </w:p>
    <w:p w14:paraId="1E6B8BD7" w14:textId="77777777" w:rsidR="00542DDF" w:rsidRPr="00FB6CD1" w:rsidRDefault="00542DDF" w:rsidP="00542DDF">
      <w:pPr>
        <w:shd w:val="clear" w:color="auto" w:fill="FFFFFF"/>
        <w:rPr>
          <w:rFonts w:ascii="Arial" w:hAnsi="Arial" w:cs="Arial"/>
          <w:color w:val="222222"/>
        </w:rPr>
      </w:pPr>
    </w:p>
    <w:p w14:paraId="1EE06749" w14:textId="2FDFC2AA" w:rsidR="00542DDF" w:rsidRPr="00FB6CD1" w:rsidRDefault="00FB6CD1" w:rsidP="00605E4C">
      <w:pPr>
        <w:pStyle w:val="ListParagraph"/>
        <w:numPr>
          <w:ilvl w:val="0"/>
          <w:numId w:val="2"/>
        </w:numPr>
        <w:shd w:val="clear" w:color="auto" w:fill="FFFFFF"/>
        <w:rPr>
          <w:rFonts w:ascii="Arial" w:hAnsi="Arial" w:cs="Arial"/>
          <w:color w:val="222222"/>
        </w:rPr>
      </w:pPr>
      <w:r w:rsidRPr="00FB6CD1">
        <w:rPr>
          <w:rFonts w:ascii="Arial" w:hAnsi="Arial" w:cs="Arial"/>
          <w:b/>
          <w:bCs/>
          <w:color w:val="222222"/>
        </w:rPr>
        <w:t>Ms.</w:t>
      </w:r>
      <w:r w:rsidR="00542DDF" w:rsidRPr="00FB6CD1">
        <w:rPr>
          <w:rFonts w:ascii="Arial" w:hAnsi="Arial" w:cs="Arial"/>
          <w:b/>
          <w:bCs/>
          <w:color w:val="222222"/>
        </w:rPr>
        <w:t xml:space="preserve"> Sandra Hardeman</w:t>
      </w:r>
      <w:r w:rsidR="00542DDF" w:rsidRPr="00FB6CD1">
        <w:rPr>
          <w:rFonts w:ascii="Arial" w:hAnsi="Arial" w:cs="Arial"/>
          <w:color w:val="222222"/>
        </w:rPr>
        <w:t xml:space="preserve"> gave an overarching overview of what the </w:t>
      </w:r>
      <w:r w:rsidR="00542DDF" w:rsidRPr="00FB6CD1">
        <w:rPr>
          <w:rFonts w:ascii="Arial" w:hAnsi="Arial" w:cs="Arial"/>
          <w:b/>
          <w:bCs/>
          <w:color w:val="222222"/>
        </w:rPr>
        <w:t>Office of the Executive Director</w:t>
      </w:r>
      <w:r w:rsidR="00542DDF" w:rsidRPr="00FB6CD1">
        <w:rPr>
          <w:rFonts w:ascii="Arial" w:hAnsi="Arial" w:cs="Arial"/>
          <w:color w:val="222222"/>
        </w:rPr>
        <w:t xml:space="preserve"> was focused on.  </w:t>
      </w:r>
      <w:r w:rsidR="00605E4C" w:rsidRPr="00FB6CD1">
        <w:rPr>
          <w:rFonts w:ascii="Arial" w:hAnsi="Arial" w:cs="Arial"/>
          <w:color w:val="222222"/>
        </w:rPr>
        <w:t>Her top priority was limiting clog</w:t>
      </w:r>
      <w:r w:rsidR="00542DDF" w:rsidRPr="00FB6CD1">
        <w:rPr>
          <w:rFonts w:ascii="Arial" w:hAnsi="Arial" w:cs="Arial"/>
          <w:color w:val="222222"/>
        </w:rPr>
        <w:t xml:space="preserve"> process</w:t>
      </w:r>
      <w:r w:rsidR="00605E4C" w:rsidRPr="00FB6CD1">
        <w:rPr>
          <w:rFonts w:ascii="Arial" w:hAnsi="Arial" w:cs="Arial"/>
          <w:color w:val="222222"/>
        </w:rPr>
        <w:t>es</w:t>
      </w:r>
      <w:r w:rsidR="00542DDF" w:rsidRPr="00FB6CD1">
        <w:rPr>
          <w:rFonts w:ascii="Arial" w:hAnsi="Arial" w:cs="Arial"/>
          <w:color w:val="222222"/>
        </w:rPr>
        <w:t xml:space="preserve">. </w:t>
      </w:r>
      <w:r w:rsidR="00605E4C" w:rsidRPr="00FB6CD1">
        <w:rPr>
          <w:rFonts w:ascii="Arial" w:hAnsi="Arial" w:cs="Arial"/>
          <w:color w:val="222222"/>
        </w:rPr>
        <w:t xml:space="preserve"> Secondly, </w:t>
      </w:r>
      <w:r w:rsidR="00542DDF" w:rsidRPr="00FB6CD1">
        <w:rPr>
          <w:rFonts w:ascii="Arial" w:hAnsi="Arial" w:cs="Arial"/>
          <w:color w:val="222222"/>
        </w:rPr>
        <w:t>continu</w:t>
      </w:r>
      <w:r w:rsidR="00605E4C" w:rsidRPr="00FB6CD1">
        <w:rPr>
          <w:rFonts w:ascii="Arial" w:hAnsi="Arial" w:cs="Arial"/>
          <w:color w:val="222222"/>
        </w:rPr>
        <w:t>e</w:t>
      </w:r>
      <w:r w:rsidR="00542DDF" w:rsidRPr="00FB6CD1">
        <w:rPr>
          <w:rFonts w:ascii="Arial" w:hAnsi="Arial" w:cs="Arial"/>
          <w:color w:val="222222"/>
        </w:rPr>
        <w:t xml:space="preserve"> to have diversity outreach </w:t>
      </w:r>
      <w:r w:rsidR="00605E4C" w:rsidRPr="00FB6CD1">
        <w:rPr>
          <w:rFonts w:ascii="Arial" w:hAnsi="Arial" w:cs="Arial"/>
          <w:color w:val="222222"/>
        </w:rPr>
        <w:t>a</w:t>
      </w:r>
      <w:r w:rsidR="00542DDF" w:rsidRPr="00FB6CD1">
        <w:rPr>
          <w:rFonts w:ascii="Arial" w:hAnsi="Arial" w:cs="Arial"/>
          <w:color w:val="222222"/>
        </w:rPr>
        <w:t>s a</w:t>
      </w:r>
      <w:r w:rsidR="00605E4C" w:rsidRPr="00FB6CD1">
        <w:rPr>
          <w:rFonts w:ascii="Arial" w:hAnsi="Arial" w:cs="Arial"/>
          <w:color w:val="222222"/>
        </w:rPr>
        <w:t xml:space="preserve"> planned</w:t>
      </w:r>
      <w:r w:rsidR="00542DDF" w:rsidRPr="00FB6CD1">
        <w:rPr>
          <w:rFonts w:ascii="Arial" w:hAnsi="Arial" w:cs="Arial"/>
          <w:color w:val="222222"/>
        </w:rPr>
        <w:t xml:space="preserve"> avenue to pursue.  </w:t>
      </w:r>
      <w:r w:rsidR="00605E4C" w:rsidRPr="00FB6CD1">
        <w:rPr>
          <w:rFonts w:ascii="Arial" w:hAnsi="Arial" w:cs="Arial"/>
          <w:color w:val="222222"/>
        </w:rPr>
        <w:t>Ms. Hardeman</w:t>
      </w:r>
      <w:r w:rsidR="00542DDF" w:rsidRPr="00FB6CD1">
        <w:rPr>
          <w:rFonts w:ascii="Arial" w:hAnsi="Arial" w:cs="Arial"/>
          <w:color w:val="222222"/>
        </w:rPr>
        <w:t xml:space="preserve"> focal point will be structuring how </w:t>
      </w:r>
      <w:r w:rsidR="00605E4C" w:rsidRPr="00FB6CD1">
        <w:rPr>
          <w:rFonts w:ascii="Arial" w:hAnsi="Arial" w:cs="Arial"/>
          <w:color w:val="222222"/>
        </w:rPr>
        <w:t>to</w:t>
      </w:r>
      <w:r w:rsidR="00542DDF" w:rsidRPr="00FB6CD1">
        <w:rPr>
          <w:rFonts w:ascii="Arial" w:hAnsi="Arial" w:cs="Arial"/>
          <w:color w:val="222222"/>
        </w:rPr>
        <w:t xml:space="preserve"> build this into the work place of choice.  Data analytics will be used to clearly define the challenges.  </w:t>
      </w:r>
    </w:p>
    <w:p w14:paraId="21E72D7E" w14:textId="77777777" w:rsidR="00542DDF" w:rsidRPr="00FB6CD1" w:rsidRDefault="00542DDF" w:rsidP="00542DDF">
      <w:pPr>
        <w:shd w:val="clear" w:color="auto" w:fill="FFFFFF"/>
        <w:rPr>
          <w:rFonts w:ascii="Arial" w:hAnsi="Arial" w:cs="Arial"/>
          <w:color w:val="222222"/>
        </w:rPr>
      </w:pPr>
    </w:p>
    <w:p w14:paraId="3CC909AC" w14:textId="2BDFB67E" w:rsidR="00542DDF" w:rsidRPr="00FB6CD1" w:rsidRDefault="00FB6CD1" w:rsidP="00605E4C">
      <w:pPr>
        <w:pStyle w:val="ListParagraph"/>
        <w:numPr>
          <w:ilvl w:val="0"/>
          <w:numId w:val="2"/>
        </w:numPr>
        <w:shd w:val="clear" w:color="auto" w:fill="FFFFFF"/>
        <w:rPr>
          <w:rFonts w:ascii="Arial" w:hAnsi="Arial" w:cs="Arial"/>
          <w:color w:val="222222"/>
        </w:rPr>
      </w:pPr>
      <w:r w:rsidRPr="00FB6CD1">
        <w:rPr>
          <w:rFonts w:ascii="Arial" w:hAnsi="Arial" w:cs="Arial"/>
          <w:b/>
          <w:bCs/>
          <w:color w:val="222222"/>
        </w:rPr>
        <w:t>Ms.</w:t>
      </w:r>
      <w:r w:rsidR="00542DDF" w:rsidRPr="00FB6CD1">
        <w:rPr>
          <w:rFonts w:ascii="Arial" w:hAnsi="Arial" w:cs="Arial"/>
          <w:b/>
          <w:bCs/>
          <w:color w:val="222222"/>
        </w:rPr>
        <w:t xml:space="preserve"> Krista </w:t>
      </w:r>
      <w:r w:rsidRPr="00FB6CD1">
        <w:rPr>
          <w:rFonts w:ascii="Arial" w:hAnsi="Arial" w:cs="Arial"/>
          <w:b/>
          <w:bCs/>
          <w:color w:val="222222"/>
        </w:rPr>
        <w:t>Simkins</w:t>
      </w:r>
      <w:r w:rsidR="00542DDF" w:rsidRPr="00FB6CD1">
        <w:rPr>
          <w:rFonts w:ascii="Arial" w:hAnsi="Arial" w:cs="Arial"/>
          <w:color w:val="222222"/>
        </w:rPr>
        <w:t xml:space="preserve">, gave a synopsis of what the </w:t>
      </w:r>
      <w:r w:rsidR="00542DDF" w:rsidRPr="00FB6CD1">
        <w:rPr>
          <w:rFonts w:ascii="Arial" w:hAnsi="Arial" w:cs="Arial"/>
          <w:b/>
          <w:bCs/>
          <w:color w:val="222222"/>
        </w:rPr>
        <w:t>Office of Talent Acquisition</w:t>
      </w:r>
      <w:r w:rsidR="00542DDF" w:rsidRPr="00FB6CD1">
        <w:rPr>
          <w:rFonts w:ascii="Arial" w:hAnsi="Arial" w:cs="Arial"/>
          <w:color w:val="222222"/>
        </w:rPr>
        <w:t xml:space="preserve"> are working towards with regards to recruitment &amp; hiring.  They are developing a Teacher Pipeline Program, they have </w:t>
      </w:r>
      <w:r w:rsidR="00605E4C" w:rsidRPr="00FB6CD1">
        <w:rPr>
          <w:rFonts w:ascii="Arial" w:hAnsi="Arial" w:cs="Arial"/>
          <w:color w:val="222222"/>
        </w:rPr>
        <w:t>conducted</w:t>
      </w:r>
      <w:r w:rsidR="00542DDF" w:rsidRPr="00FB6CD1">
        <w:rPr>
          <w:rFonts w:ascii="Arial" w:hAnsi="Arial" w:cs="Arial"/>
          <w:color w:val="222222"/>
        </w:rPr>
        <w:t xml:space="preserve"> 36 job fairs and hired 60 </w:t>
      </w:r>
      <w:r w:rsidR="00605E4C" w:rsidRPr="00FB6CD1">
        <w:rPr>
          <w:rFonts w:ascii="Arial" w:hAnsi="Arial" w:cs="Arial"/>
          <w:color w:val="222222"/>
        </w:rPr>
        <w:t>teachers</w:t>
      </w:r>
      <w:r w:rsidR="00542DDF" w:rsidRPr="00FB6CD1">
        <w:rPr>
          <w:rFonts w:ascii="Arial" w:hAnsi="Arial" w:cs="Arial"/>
          <w:color w:val="222222"/>
        </w:rPr>
        <w:t xml:space="preserve"> from last hiring event.   They are working very closely with “Participate Learning Partnership” in which they hired 100 teachers.  </w:t>
      </w:r>
      <w:r w:rsidR="00605E4C" w:rsidRPr="00FB6CD1">
        <w:rPr>
          <w:rFonts w:ascii="Arial" w:hAnsi="Arial" w:cs="Arial"/>
          <w:color w:val="222222"/>
        </w:rPr>
        <w:t>There are currently</w:t>
      </w:r>
      <w:r w:rsidR="00542DDF" w:rsidRPr="00FB6CD1">
        <w:rPr>
          <w:rFonts w:ascii="Arial" w:hAnsi="Arial" w:cs="Arial"/>
          <w:color w:val="222222"/>
        </w:rPr>
        <w:t xml:space="preserve"> 110 student teachers and there’s another 150 coming in the spring semester.  </w:t>
      </w:r>
      <w:r w:rsidR="00605E4C" w:rsidRPr="00FB6CD1">
        <w:rPr>
          <w:rFonts w:ascii="Arial" w:hAnsi="Arial" w:cs="Arial"/>
          <w:color w:val="222222"/>
        </w:rPr>
        <w:t xml:space="preserve">  </w:t>
      </w:r>
    </w:p>
    <w:p w14:paraId="0784EF98" w14:textId="1B4152A1" w:rsidR="00542DDF" w:rsidRPr="00FB6CD1" w:rsidRDefault="009D7CE2" w:rsidP="006D3BB6">
      <w:pPr>
        <w:pStyle w:val="ListParagraph"/>
        <w:numPr>
          <w:ilvl w:val="0"/>
          <w:numId w:val="3"/>
        </w:numPr>
        <w:shd w:val="clear" w:color="auto" w:fill="FFFFFF"/>
        <w:ind w:left="1080"/>
        <w:rPr>
          <w:rFonts w:ascii="Arial" w:hAnsi="Arial" w:cs="Arial"/>
          <w:color w:val="222222"/>
        </w:rPr>
      </w:pPr>
      <w:r w:rsidRPr="00FB6CD1">
        <w:rPr>
          <w:rFonts w:ascii="Arial" w:hAnsi="Arial" w:cs="Arial"/>
          <w:b/>
          <w:bCs/>
          <w:color w:val="222222"/>
        </w:rPr>
        <w:t xml:space="preserve">Question: </w:t>
      </w:r>
      <w:r w:rsidR="00FB6CD1" w:rsidRPr="00FB6CD1">
        <w:rPr>
          <w:rFonts w:ascii="Arial" w:hAnsi="Arial" w:cs="Arial"/>
          <w:b/>
          <w:bCs/>
          <w:color w:val="222222"/>
        </w:rPr>
        <w:t>Ms.</w:t>
      </w:r>
      <w:r w:rsidRPr="00FB6CD1">
        <w:rPr>
          <w:rFonts w:ascii="Arial" w:hAnsi="Arial" w:cs="Arial"/>
          <w:b/>
          <w:bCs/>
          <w:color w:val="222222"/>
        </w:rPr>
        <w:t xml:space="preserve"> Mimi Dash – </w:t>
      </w:r>
      <w:r w:rsidRPr="00FB6CD1">
        <w:rPr>
          <w:rFonts w:ascii="Arial" w:hAnsi="Arial" w:cs="Arial"/>
          <w:color w:val="222222"/>
        </w:rPr>
        <w:t xml:space="preserve">Expressed concern about the benefits of moving from HR to Finance. Her question was “Do HR send a letter to let candidates know that they were not selected for a position?  Krista </w:t>
      </w:r>
      <w:r w:rsidR="00FB6CD1" w:rsidRPr="00FB6CD1">
        <w:rPr>
          <w:rFonts w:ascii="Arial" w:hAnsi="Arial" w:cs="Arial"/>
          <w:color w:val="222222"/>
        </w:rPr>
        <w:t>Simkin’s</w:t>
      </w:r>
      <w:r w:rsidRPr="00FB6CD1">
        <w:rPr>
          <w:rFonts w:ascii="Arial" w:hAnsi="Arial" w:cs="Arial"/>
          <w:color w:val="222222"/>
        </w:rPr>
        <w:t xml:space="preserve"> response was yes, it’s </w:t>
      </w:r>
      <w:r w:rsidR="00FB6CD1" w:rsidRPr="00FB6CD1">
        <w:rPr>
          <w:rFonts w:ascii="Arial" w:hAnsi="Arial" w:cs="Arial"/>
          <w:color w:val="222222"/>
        </w:rPr>
        <w:t>automated.</w:t>
      </w:r>
    </w:p>
    <w:p w14:paraId="689B2B18" w14:textId="790CD2B2" w:rsidR="009D7CE2" w:rsidRPr="00FB6CD1" w:rsidRDefault="009D7CE2" w:rsidP="006D3BB6">
      <w:pPr>
        <w:pStyle w:val="ListParagraph"/>
        <w:numPr>
          <w:ilvl w:val="0"/>
          <w:numId w:val="3"/>
        </w:numPr>
        <w:shd w:val="clear" w:color="auto" w:fill="FFFFFF"/>
        <w:ind w:left="1080"/>
        <w:rPr>
          <w:rFonts w:ascii="Arial" w:hAnsi="Arial" w:cs="Arial"/>
          <w:color w:val="222222"/>
        </w:rPr>
      </w:pPr>
      <w:r w:rsidRPr="00FB6CD1">
        <w:rPr>
          <w:rFonts w:ascii="Arial" w:hAnsi="Arial" w:cs="Arial"/>
          <w:b/>
          <w:bCs/>
          <w:color w:val="222222"/>
        </w:rPr>
        <w:t>Question:</w:t>
      </w:r>
      <w:r w:rsidRPr="00FB6CD1">
        <w:rPr>
          <w:rFonts w:ascii="Arial" w:hAnsi="Arial" w:cs="Arial"/>
          <w:color w:val="222222"/>
        </w:rPr>
        <w:t xml:space="preserve"> </w:t>
      </w:r>
      <w:r w:rsidR="00FB6CD1" w:rsidRPr="00FB6CD1">
        <w:rPr>
          <w:rFonts w:ascii="Arial" w:hAnsi="Arial" w:cs="Arial"/>
          <w:b/>
          <w:bCs/>
          <w:color w:val="222222"/>
        </w:rPr>
        <w:t>Ms.</w:t>
      </w:r>
      <w:r w:rsidRPr="00FB6CD1">
        <w:rPr>
          <w:rFonts w:ascii="Arial" w:hAnsi="Arial" w:cs="Arial"/>
          <w:b/>
          <w:bCs/>
          <w:color w:val="222222"/>
        </w:rPr>
        <w:t xml:space="preserve"> Mimi Dash</w:t>
      </w:r>
      <w:r w:rsidRPr="00FB6CD1">
        <w:rPr>
          <w:rFonts w:ascii="Arial" w:hAnsi="Arial" w:cs="Arial"/>
          <w:color w:val="222222"/>
        </w:rPr>
        <w:t xml:space="preserve"> also expressed her concern about having only 35 student teacher’s </w:t>
      </w:r>
      <w:r w:rsidR="00FB6CD1" w:rsidRPr="00FB6CD1">
        <w:rPr>
          <w:rFonts w:ascii="Arial" w:hAnsi="Arial" w:cs="Arial"/>
          <w:color w:val="222222"/>
        </w:rPr>
        <w:t>signs</w:t>
      </w:r>
      <w:r w:rsidRPr="00FB6CD1">
        <w:rPr>
          <w:rFonts w:ascii="Arial" w:hAnsi="Arial" w:cs="Arial"/>
          <w:color w:val="222222"/>
        </w:rPr>
        <w:t xml:space="preserve"> on.  Krista’s response, “the cost of living is a factor and it’s very competitive compared to what other districts are offering (incentive)”. </w:t>
      </w:r>
    </w:p>
    <w:p w14:paraId="5B5F2C1B" w14:textId="412BB761" w:rsidR="006D3BB6" w:rsidRPr="00FB6CD1" w:rsidRDefault="009D7CE2" w:rsidP="006D3BB6">
      <w:pPr>
        <w:pStyle w:val="ListParagraph"/>
        <w:numPr>
          <w:ilvl w:val="0"/>
          <w:numId w:val="3"/>
        </w:numPr>
        <w:shd w:val="clear" w:color="auto" w:fill="FFFFFF"/>
        <w:ind w:left="1080"/>
        <w:rPr>
          <w:rFonts w:ascii="Arial" w:hAnsi="Arial" w:cs="Arial"/>
          <w:color w:val="222222"/>
        </w:rPr>
      </w:pPr>
      <w:r w:rsidRPr="00FB6CD1">
        <w:rPr>
          <w:rFonts w:ascii="Arial" w:hAnsi="Arial" w:cs="Arial"/>
          <w:b/>
          <w:bCs/>
          <w:color w:val="222222"/>
        </w:rPr>
        <w:t>Question:</w:t>
      </w:r>
      <w:r w:rsidRPr="00FB6CD1">
        <w:rPr>
          <w:rFonts w:ascii="Arial" w:hAnsi="Arial" w:cs="Arial"/>
          <w:color w:val="222222"/>
        </w:rPr>
        <w:t xml:space="preserve">  </w:t>
      </w:r>
      <w:r w:rsidR="00FB6CD1" w:rsidRPr="00FB6CD1">
        <w:rPr>
          <w:rFonts w:ascii="Arial" w:hAnsi="Arial" w:cs="Arial"/>
          <w:b/>
          <w:bCs/>
          <w:color w:val="222222"/>
        </w:rPr>
        <w:t>Ms.</w:t>
      </w:r>
      <w:r w:rsidRPr="00FB6CD1">
        <w:rPr>
          <w:rFonts w:ascii="Arial" w:hAnsi="Arial" w:cs="Arial"/>
          <w:b/>
          <w:bCs/>
          <w:color w:val="222222"/>
        </w:rPr>
        <w:t xml:space="preserve"> Mimi Dash</w:t>
      </w:r>
      <w:r w:rsidRPr="00FB6CD1">
        <w:rPr>
          <w:rFonts w:ascii="Arial" w:hAnsi="Arial" w:cs="Arial"/>
          <w:color w:val="222222"/>
        </w:rPr>
        <w:t xml:space="preserve"> </w:t>
      </w:r>
      <w:r w:rsidR="00FB6CD1" w:rsidRPr="00FB6CD1">
        <w:rPr>
          <w:rFonts w:ascii="Arial" w:hAnsi="Arial" w:cs="Arial"/>
          <w:color w:val="222222"/>
        </w:rPr>
        <w:t>asked,</w:t>
      </w:r>
      <w:r w:rsidRPr="00FB6CD1">
        <w:rPr>
          <w:rFonts w:ascii="Arial" w:hAnsi="Arial" w:cs="Arial"/>
          <w:color w:val="222222"/>
        </w:rPr>
        <w:t xml:space="preserve"> “What are the qualifications of Participate Learning?” </w:t>
      </w:r>
      <w:r w:rsidR="00FB6CD1" w:rsidRPr="00FB6CD1">
        <w:rPr>
          <w:rFonts w:ascii="Arial" w:hAnsi="Arial" w:cs="Arial"/>
          <w:color w:val="222222"/>
        </w:rPr>
        <w:t>Ms.</w:t>
      </w:r>
      <w:r w:rsidRPr="00FB6CD1">
        <w:rPr>
          <w:rFonts w:ascii="Arial" w:hAnsi="Arial" w:cs="Arial"/>
          <w:color w:val="222222"/>
        </w:rPr>
        <w:t xml:space="preserve"> Krista </w:t>
      </w:r>
      <w:r w:rsidR="00FB6CD1" w:rsidRPr="00FB6CD1">
        <w:rPr>
          <w:rFonts w:ascii="Arial" w:hAnsi="Arial" w:cs="Arial"/>
          <w:color w:val="222222"/>
        </w:rPr>
        <w:t>Simkins</w:t>
      </w:r>
      <w:r w:rsidRPr="00FB6CD1">
        <w:rPr>
          <w:rFonts w:ascii="Arial" w:hAnsi="Arial" w:cs="Arial"/>
          <w:color w:val="222222"/>
        </w:rPr>
        <w:t xml:space="preserve">, replied “Provisional license, </w:t>
      </w:r>
      <w:r w:rsidR="006D3BB6" w:rsidRPr="00FB6CD1">
        <w:rPr>
          <w:rFonts w:ascii="Arial" w:hAnsi="Arial" w:cs="Arial"/>
          <w:color w:val="222222"/>
        </w:rPr>
        <w:t>g</w:t>
      </w:r>
      <w:r w:rsidRPr="00FB6CD1">
        <w:rPr>
          <w:rFonts w:ascii="Arial" w:hAnsi="Arial" w:cs="Arial"/>
          <w:color w:val="222222"/>
        </w:rPr>
        <w:t xml:space="preserve">rant a J1 VISA, Review degree, there’s a whole program in place, they have mentors. Countries participating: Barbados, Philippine, Columbia, Ecuador, Jamacia, Argentina and many more.  It was a challenge the first year, the participants had various obstacles such as didn’t have a sense of community and couldn’t get car loans.  This office is working on various improvements to this program.  </w:t>
      </w:r>
    </w:p>
    <w:p w14:paraId="2AA60303" w14:textId="4D35A544" w:rsidR="009D7CE2" w:rsidRPr="00FB6CD1" w:rsidRDefault="006D3BB6" w:rsidP="006D3BB6">
      <w:pPr>
        <w:pStyle w:val="ListParagraph"/>
        <w:numPr>
          <w:ilvl w:val="0"/>
          <w:numId w:val="3"/>
        </w:numPr>
        <w:shd w:val="clear" w:color="auto" w:fill="FFFFFF"/>
        <w:ind w:left="1080"/>
        <w:rPr>
          <w:rFonts w:ascii="Arial" w:hAnsi="Arial" w:cs="Arial"/>
          <w:color w:val="222222"/>
        </w:rPr>
      </w:pPr>
      <w:r w:rsidRPr="00FB6CD1">
        <w:rPr>
          <w:rFonts w:ascii="Arial" w:hAnsi="Arial" w:cs="Arial"/>
          <w:b/>
          <w:bCs/>
          <w:color w:val="222222"/>
        </w:rPr>
        <w:t>Question:</w:t>
      </w:r>
      <w:r w:rsidRPr="00FB6CD1">
        <w:rPr>
          <w:rFonts w:ascii="Arial" w:hAnsi="Arial" w:cs="Arial"/>
          <w:color w:val="222222"/>
        </w:rPr>
        <w:t xml:space="preserve"> </w:t>
      </w:r>
      <w:r w:rsidR="00FB6CD1" w:rsidRPr="00FB6CD1">
        <w:rPr>
          <w:rFonts w:ascii="Arial" w:hAnsi="Arial" w:cs="Arial"/>
          <w:b/>
          <w:bCs/>
          <w:color w:val="222222"/>
        </w:rPr>
        <w:t>Ms.</w:t>
      </w:r>
      <w:r w:rsidRPr="00FB6CD1">
        <w:rPr>
          <w:rFonts w:ascii="Arial" w:hAnsi="Arial" w:cs="Arial"/>
          <w:b/>
          <w:bCs/>
          <w:color w:val="222222"/>
        </w:rPr>
        <w:t xml:space="preserve"> Angela Thompson</w:t>
      </w:r>
      <w:r w:rsidRPr="00FB6CD1">
        <w:rPr>
          <w:rFonts w:ascii="Arial" w:hAnsi="Arial" w:cs="Arial"/>
          <w:color w:val="222222"/>
        </w:rPr>
        <w:t xml:space="preserve"> </w:t>
      </w:r>
      <w:r w:rsidR="00FB6CD1" w:rsidRPr="00FB6CD1">
        <w:rPr>
          <w:rFonts w:ascii="Arial" w:hAnsi="Arial" w:cs="Arial"/>
          <w:color w:val="222222"/>
        </w:rPr>
        <w:t>asked,</w:t>
      </w:r>
      <w:r w:rsidRPr="00FB6CD1">
        <w:rPr>
          <w:rFonts w:ascii="Arial" w:hAnsi="Arial" w:cs="Arial"/>
          <w:color w:val="222222"/>
        </w:rPr>
        <w:t xml:space="preserve"> “Is there a partnership between the district &amp; county for housing?”  Response: “Working on a solution, also </w:t>
      </w:r>
      <w:r w:rsidR="00FB6CD1" w:rsidRPr="00FB6CD1">
        <w:rPr>
          <w:rFonts w:ascii="Arial" w:hAnsi="Arial" w:cs="Arial"/>
          <w:color w:val="222222"/>
        </w:rPr>
        <w:t>Ms.</w:t>
      </w:r>
      <w:r w:rsidRPr="00FB6CD1">
        <w:rPr>
          <w:rFonts w:ascii="Arial" w:hAnsi="Arial" w:cs="Arial"/>
          <w:color w:val="222222"/>
        </w:rPr>
        <w:t xml:space="preserve"> Leslie Houston’s organization, Fairfax Educators Association is advocating for housing.”  </w:t>
      </w:r>
    </w:p>
    <w:p w14:paraId="7A35389A" w14:textId="04D2EBA0" w:rsidR="009D7CE2" w:rsidRPr="00FB6CD1" w:rsidRDefault="009D7CE2" w:rsidP="009D7CE2">
      <w:pPr>
        <w:shd w:val="clear" w:color="auto" w:fill="FFFFFF"/>
        <w:ind w:left="720"/>
        <w:rPr>
          <w:rFonts w:ascii="Arial" w:hAnsi="Arial" w:cs="Arial"/>
          <w:color w:val="222222"/>
        </w:rPr>
      </w:pPr>
      <w:r w:rsidRPr="00FB6CD1">
        <w:rPr>
          <w:rFonts w:ascii="Arial" w:hAnsi="Arial" w:cs="Arial"/>
          <w:color w:val="222222"/>
        </w:rPr>
        <w:t xml:space="preserve">  </w:t>
      </w:r>
    </w:p>
    <w:p w14:paraId="16168D11" w14:textId="101A87E2" w:rsidR="00542DDF" w:rsidRPr="00FB6CD1" w:rsidRDefault="00FB6CD1" w:rsidP="00542DDF">
      <w:pPr>
        <w:pStyle w:val="ListParagraph"/>
        <w:numPr>
          <w:ilvl w:val="0"/>
          <w:numId w:val="2"/>
        </w:numPr>
        <w:shd w:val="clear" w:color="auto" w:fill="FFFFFF"/>
        <w:rPr>
          <w:rFonts w:ascii="Arial" w:hAnsi="Arial" w:cs="Arial"/>
          <w:color w:val="222222"/>
        </w:rPr>
      </w:pPr>
      <w:r w:rsidRPr="00FB6CD1">
        <w:rPr>
          <w:rFonts w:ascii="Arial" w:hAnsi="Arial" w:cs="Arial"/>
          <w:b/>
          <w:bCs/>
          <w:color w:val="222222"/>
        </w:rPr>
        <w:lastRenderedPageBreak/>
        <w:t>Ms. Maike Dunlap</w:t>
      </w:r>
      <w:r w:rsidR="00542DDF" w:rsidRPr="00FB6CD1">
        <w:rPr>
          <w:rFonts w:ascii="Arial" w:hAnsi="Arial" w:cs="Arial"/>
          <w:color w:val="222222"/>
        </w:rPr>
        <w:t xml:space="preserve"> presented information on the </w:t>
      </w:r>
      <w:r w:rsidR="00605E4C" w:rsidRPr="00FB6CD1">
        <w:rPr>
          <w:rFonts w:ascii="Arial" w:hAnsi="Arial" w:cs="Arial"/>
          <w:b/>
          <w:bCs/>
          <w:color w:val="222222"/>
        </w:rPr>
        <w:t>O</w:t>
      </w:r>
      <w:r w:rsidR="00542DDF" w:rsidRPr="00FB6CD1">
        <w:rPr>
          <w:rFonts w:ascii="Arial" w:hAnsi="Arial" w:cs="Arial"/>
          <w:b/>
          <w:bCs/>
          <w:color w:val="222222"/>
        </w:rPr>
        <w:t>ffice of</w:t>
      </w:r>
      <w:r w:rsidR="00542DDF" w:rsidRPr="00FB6CD1">
        <w:rPr>
          <w:rFonts w:ascii="Arial" w:hAnsi="Arial" w:cs="Arial"/>
          <w:color w:val="222222"/>
        </w:rPr>
        <w:t xml:space="preserve"> </w:t>
      </w:r>
      <w:r w:rsidR="00542DDF" w:rsidRPr="00FB6CD1">
        <w:rPr>
          <w:rFonts w:ascii="Arial" w:hAnsi="Arial" w:cs="Arial"/>
          <w:b/>
          <w:bCs/>
          <w:color w:val="222222"/>
        </w:rPr>
        <w:t>Employee Services &amp;</w:t>
      </w:r>
      <w:r w:rsidR="00542DDF" w:rsidRPr="00FB6CD1">
        <w:rPr>
          <w:rFonts w:ascii="Arial" w:hAnsi="Arial" w:cs="Arial"/>
          <w:color w:val="222222"/>
        </w:rPr>
        <w:t xml:space="preserve"> </w:t>
      </w:r>
      <w:r w:rsidR="00542DDF" w:rsidRPr="00FB6CD1">
        <w:rPr>
          <w:rFonts w:ascii="Arial" w:hAnsi="Arial" w:cs="Arial"/>
          <w:b/>
          <w:bCs/>
          <w:color w:val="222222"/>
        </w:rPr>
        <w:t>Operations</w:t>
      </w:r>
      <w:r w:rsidR="00605E4C" w:rsidRPr="00FB6CD1">
        <w:rPr>
          <w:rFonts w:ascii="Arial" w:hAnsi="Arial" w:cs="Arial"/>
          <w:b/>
          <w:bCs/>
          <w:color w:val="222222"/>
        </w:rPr>
        <w:t xml:space="preserve">.  </w:t>
      </w:r>
      <w:r w:rsidR="00605E4C" w:rsidRPr="00FB6CD1">
        <w:rPr>
          <w:rFonts w:ascii="Arial" w:hAnsi="Arial" w:cs="Arial"/>
          <w:color w:val="222222"/>
        </w:rPr>
        <w:t>She explained</w:t>
      </w:r>
      <w:r w:rsidR="00605E4C" w:rsidRPr="00FB6CD1">
        <w:rPr>
          <w:rFonts w:ascii="Arial" w:hAnsi="Arial" w:cs="Arial"/>
          <w:b/>
          <w:bCs/>
          <w:color w:val="222222"/>
        </w:rPr>
        <w:t xml:space="preserve"> </w:t>
      </w:r>
      <w:r w:rsidR="00542DDF" w:rsidRPr="00FB6CD1">
        <w:rPr>
          <w:rFonts w:ascii="Arial" w:hAnsi="Arial" w:cs="Arial"/>
          <w:color w:val="222222"/>
        </w:rPr>
        <w:t xml:space="preserve">that they are in the process upgrading all technology that is 25 years old or older.  This office has had </w:t>
      </w:r>
      <w:r w:rsidR="009D7CE2" w:rsidRPr="00FB6CD1">
        <w:rPr>
          <w:rFonts w:ascii="Arial" w:hAnsi="Arial" w:cs="Arial"/>
          <w:color w:val="222222"/>
        </w:rPr>
        <w:t>three awards recognition</w:t>
      </w:r>
      <w:r w:rsidR="00542DDF" w:rsidRPr="00FB6CD1">
        <w:rPr>
          <w:rFonts w:ascii="Arial" w:hAnsi="Arial" w:cs="Arial"/>
          <w:color w:val="222222"/>
        </w:rPr>
        <w:t xml:space="preserve"> engagements to celebrate employees</w:t>
      </w:r>
      <w:r w:rsidR="009D7CE2" w:rsidRPr="00FB6CD1">
        <w:rPr>
          <w:rFonts w:ascii="Arial" w:hAnsi="Arial" w:cs="Arial"/>
          <w:color w:val="222222"/>
        </w:rPr>
        <w:t xml:space="preserve">.  </w:t>
      </w:r>
      <w:r w:rsidR="00542DDF" w:rsidRPr="00FB6CD1">
        <w:rPr>
          <w:rFonts w:ascii="Arial" w:hAnsi="Arial" w:cs="Arial"/>
          <w:color w:val="222222"/>
        </w:rPr>
        <w:t xml:space="preserve"> </w:t>
      </w:r>
      <w:r w:rsidR="009D7CE2" w:rsidRPr="00FB6CD1">
        <w:rPr>
          <w:rFonts w:ascii="Arial" w:hAnsi="Arial" w:cs="Arial"/>
          <w:color w:val="222222"/>
        </w:rPr>
        <w:t>They</w:t>
      </w:r>
      <w:r w:rsidR="00542DDF" w:rsidRPr="00FB6CD1">
        <w:rPr>
          <w:rFonts w:ascii="Arial" w:hAnsi="Arial" w:cs="Arial"/>
          <w:color w:val="222222"/>
        </w:rPr>
        <w:t xml:space="preserve"> are constantly trying to figure out what they can do better to make the employees stay. This year the HCM system will go live and </w:t>
      </w:r>
      <w:proofErr w:type="spellStart"/>
      <w:r w:rsidR="00542DDF" w:rsidRPr="00FB6CD1">
        <w:rPr>
          <w:rFonts w:ascii="Arial" w:hAnsi="Arial" w:cs="Arial"/>
          <w:color w:val="222222"/>
        </w:rPr>
        <w:t>Red</w:t>
      </w:r>
      <w:r w:rsidR="009D7CE2" w:rsidRPr="00FB6CD1">
        <w:rPr>
          <w:rFonts w:ascii="Arial" w:hAnsi="Arial" w:cs="Arial"/>
          <w:color w:val="222222"/>
        </w:rPr>
        <w:t>R</w:t>
      </w:r>
      <w:r w:rsidR="00542DDF" w:rsidRPr="00FB6CD1">
        <w:rPr>
          <w:rFonts w:ascii="Arial" w:hAnsi="Arial" w:cs="Arial"/>
          <w:color w:val="222222"/>
        </w:rPr>
        <w:t>over</w:t>
      </w:r>
      <w:proofErr w:type="spellEnd"/>
      <w:r w:rsidR="00542DDF" w:rsidRPr="00FB6CD1">
        <w:rPr>
          <w:rFonts w:ascii="Arial" w:hAnsi="Arial" w:cs="Arial"/>
          <w:color w:val="222222"/>
        </w:rPr>
        <w:t xml:space="preserve"> is expected by Jan of next year.  </w:t>
      </w:r>
    </w:p>
    <w:p w14:paraId="54FB0983" w14:textId="6C23FF7C" w:rsidR="009D7CE2" w:rsidRPr="00FB6CD1" w:rsidRDefault="009D7CE2" w:rsidP="00542DDF">
      <w:pPr>
        <w:pStyle w:val="ListParagraph"/>
        <w:numPr>
          <w:ilvl w:val="0"/>
          <w:numId w:val="4"/>
        </w:numPr>
        <w:shd w:val="clear" w:color="auto" w:fill="FFFFFF"/>
        <w:rPr>
          <w:rFonts w:ascii="Arial" w:hAnsi="Arial" w:cs="Arial"/>
          <w:color w:val="222222"/>
        </w:rPr>
      </w:pPr>
      <w:r w:rsidRPr="00FB6CD1">
        <w:rPr>
          <w:rFonts w:ascii="Arial" w:hAnsi="Arial" w:cs="Arial"/>
          <w:b/>
          <w:bCs/>
          <w:color w:val="222222"/>
        </w:rPr>
        <w:t>Question</w:t>
      </w:r>
      <w:r w:rsidRPr="00FB6CD1">
        <w:rPr>
          <w:rFonts w:ascii="Arial" w:hAnsi="Arial" w:cs="Arial"/>
          <w:color w:val="222222"/>
        </w:rPr>
        <w:t xml:space="preserve">:  </w:t>
      </w:r>
      <w:r w:rsidR="00FB6CD1" w:rsidRPr="00FB6CD1">
        <w:rPr>
          <w:rFonts w:ascii="Arial" w:hAnsi="Arial" w:cs="Arial"/>
          <w:color w:val="222222"/>
        </w:rPr>
        <w:t>Ms.</w:t>
      </w:r>
      <w:r w:rsidRPr="00FB6CD1">
        <w:rPr>
          <w:rFonts w:ascii="Arial" w:hAnsi="Arial" w:cs="Arial"/>
          <w:color w:val="222222"/>
        </w:rPr>
        <w:t xml:space="preserve"> Mimi Dash </w:t>
      </w:r>
      <w:r w:rsidR="00FB6CD1" w:rsidRPr="00FB6CD1">
        <w:rPr>
          <w:rFonts w:ascii="Arial" w:hAnsi="Arial" w:cs="Arial"/>
          <w:color w:val="222222"/>
        </w:rPr>
        <w:t>asked,</w:t>
      </w:r>
      <w:r w:rsidRPr="00FB6CD1">
        <w:rPr>
          <w:rFonts w:ascii="Arial" w:hAnsi="Arial" w:cs="Arial"/>
          <w:color w:val="222222"/>
        </w:rPr>
        <w:t xml:space="preserve"> “What does FCPS CARE look like?” </w:t>
      </w:r>
      <w:r w:rsidR="00FB6CD1" w:rsidRPr="00FB6CD1">
        <w:rPr>
          <w:rFonts w:ascii="Arial" w:hAnsi="Arial" w:cs="Arial"/>
          <w:color w:val="222222"/>
        </w:rPr>
        <w:t>Ms.</w:t>
      </w:r>
      <w:r w:rsidRPr="00FB6CD1">
        <w:rPr>
          <w:rFonts w:ascii="Arial" w:hAnsi="Arial" w:cs="Arial"/>
          <w:color w:val="222222"/>
        </w:rPr>
        <w:t xml:space="preserve"> Maike Dunlap replied, “it’s a bonus, but not all that get recognized receive a bonus. The school receives a stipend, there’s a party of some sort that is given in celebration of that person</w:t>
      </w:r>
    </w:p>
    <w:p w14:paraId="58696714" w14:textId="2532FE16" w:rsidR="006D3BB6" w:rsidRPr="00FB6CD1" w:rsidRDefault="006D3BB6" w:rsidP="006D3BB6">
      <w:pPr>
        <w:pStyle w:val="ListParagraph"/>
        <w:numPr>
          <w:ilvl w:val="0"/>
          <w:numId w:val="4"/>
        </w:numPr>
        <w:shd w:val="clear" w:color="auto" w:fill="FFFFFF"/>
        <w:rPr>
          <w:rFonts w:ascii="Arial" w:hAnsi="Arial" w:cs="Arial"/>
          <w:color w:val="222222"/>
        </w:rPr>
      </w:pPr>
      <w:r w:rsidRPr="00FB6CD1">
        <w:rPr>
          <w:rFonts w:ascii="Arial" w:hAnsi="Arial" w:cs="Arial"/>
          <w:b/>
          <w:bCs/>
          <w:color w:val="222222"/>
        </w:rPr>
        <w:t xml:space="preserve">Question: </w:t>
      </w:r>
      <w:r w:rsidR="00FB6CD1" w:rsidRPr="00FB6CD1">
        <w:rPr>
          <w:rFonts w:ascii="Arial" w:hAnsi="Arial" w:cs="Arial"/>
          <w:b/>
          <w:bCs/>
          <w:color w:val="222222"/>
        </w:rPr>
        <w:t>Ms.</w:t>
      </w:r>
      <w:r w:rsidRPr="00FB6CD1">
        <w:rPr>
          <w:rFonts w:ascii="Arial" w:hAnsi="Arial" w:cs="Arial"/>
          <w:b/>
          <w:bCs/>
          <w:color w:val="222222"/>
        </w:rPr>
        <w:t xml:space="preserve"> Stephanie Paduano</w:t>
      </w:r>
      <w:r w:rsidRPr="00FB6CD1">
        <w:rPr>
          <w:rFonts w:ascii="Arial" w:hAnsi="Arial" w:cs="Arial"/>
          <w:color w:val="222222"/>
        </w:rPr>
        <w:t xml:space="preserve">, Hunter Mill District asked about rewards and </w:t>
      </w:r>
      <w:r w:rsidR="00FB6CD1" w:rsidRPr="00FB6CD1">
        <w:rPr>
          <w:rFonts w:ascii="Arial" w:hAnsi="Arial" w:cs="Arial"/>
          <w:color w:val="222222"/>
        </w:rPr>
        <w:t>Ms.</w:t>
      </w:r>
      <w:r w:rsidRPr="00FB6CD1">
        <w:rPr>
          <w:rFonts w:ascii="Arial" w:hAnsi="Arial" w:cs="Arial"/>
          <w:color w:val="222222"/>
        </w:rPr>
        <w:t xml:space="preserve"> Maike Dunlap stated she will find out.</w:t>
      </w:r>
    </w:p>
    <w:p w14:paraId="1085EFA2" w14:textId="77777777" w:rsidR="009D7CE2" w:rsidRPr="00FB6CD1" w:rsidRDefault="009D7CE2" w:rsidP="00542DDF">
      <w:pPr>
        <w:shd w:val="clear" w:color="auto" w:fill="FFFFFF"/>
        <w:rPr>
          <w:rFonts w:ascii="Arial" w:hAnsi="Arial" w:cs="Arial"/>
          <w:b/>
          <w:bCs/>
          <w:color w:val="222222"/>
        </w:rPr>
      </w:pPr>
    </w:p>
    <w:p w14:paraId="115B96C0" w14:textId="46A4BA70" w:rsidR="006D3BB6" w:rsidRPr="00FB6CD1" w:rsidRDefault="00FB6CD1" w:rsidP="00542DDF">
      <w:pPr>
        <w:pStyle w:val="ListParagraph"/>
        <w:numPr>
          <w:ilvl w:val="0"/>
          <w:numId w:val="2"/>
        </w:numPr>
        <w:shd w:val="clear" w:color="auto" w:fill="FFFFFF"/>
        <w:rPr>
          <w:rFonts w:ascii="Arial" w:hAnsi="Arial" w:cs="Arial"/>
          <w:bCs/>
          <w:color w:val="222222"/>
        </w:rPr>
      </w:pPr>
      <w:r w:rsidRPr="00FB6CD1">
        <w:rPr>
          <w:rFonts w:ascii="Arial" w:hAnsi="Arial" w:cs="Arial"/>
          <w:b/>
          <w:color w:val="222222"/>
        </w:rPr>
        <w:t>Ms.</w:t>
      </w:r>
      <w:r w:rsidR="00542DDF" w:rsidRPr="00FB6CD1">
        <w:rPr>
          <w:rFonts w:ascii="Arial" w:hAnsi="Arial" w:cs="Arial"/>
          <w:b/>
          <w:color w:val="222222"/>
        </w:rPr>
        <w:t xml:space="preserve"> Lydia Martinez</w:t>
      </w:r>
      <w:r w:rsidR="00542DDF" w:rsidRPr="00FB6CD1">
        <w:rPr>
          <w:rFonts w:ascii="Arial" w:hAnsi="Arial" w:cs="Arial"/>
          <w:bCs/>
          <w:color w:val="222222"/>
        </w:rPr>
        <w:t xml:space="preserve"> from </w:t>
      </w:r>
      <w:r w:rsidR="00542DDF" w:rsidRPr="00FB6CD1">
        <w:rPr>
          <w:rFonts w:ascii="Arial" w:hAnsi="Arial" w:cs="Arial"/>
          <w:b/>
          <w:color w:val="222222"/>
        </w:rPr>
        <w:t>Office of Labor Relations</w:t>
      </w:r>
      <w:r w:rsidR="00542DDF" w:rsidRPr="00FB6CD1">
        <w:rPr>
          <w:rFonts w:ascii="Arial" w:hAnsi="Arial" w:cs="Arial"/>
          <w:bCs/>
          <w:color w:val="222222"/>
        </w:rPr>
        <w:t xml:space="preserve"> presented information on the restructure of the collective bargaining units there are now </w:t>
      </w:r>
      <w:r w:rsidR="009D7CE2" w:rsidRPr="00FB6CD1">
        <w:rPr>
          <w:rFonts w:ascii="Arial" w:hAnsi="Arial" w:cs="Arial"/>
          <w:bCs/>
          <w:color w:val="222222"/>
        </w:rPr>
        <w:t>three</w:t>
      </w:r>
      <w:r w:rsidR="00542DDF" w:rsidRPr="00FB6CD1">
        <w:rPr>
          <w:rFonts w:ascii="Arial" w:hAnsi="Arial" w:cs="Arial"/>
          <w:bCs/>
          <w:color w:val="222222"/>
        </w:rPr>
        <w:t xml:space="preserve"> bargaining units which are split into categories 1) Operational, 2) Licensed Professionals &amp; 3) Administrators/ Supervisors and next steps.</w:t>
      </w:r>
      <w:r w:rsidR="000E1C58" w:rsidRPr="00FB6CD1">
        <w:rPr>
          <w:rFonts w:ascii="Arial" w:hAnsi="Arial" w:cs="Arial"/>
        </w:rPr>
        <w:t xml:space="preserve"> </w:t>
      </w:r>
      <w:r w:rsidR="000E1C58" w:rsidRPr="00FB6CD1">
        <w:rPr>
          <w:rFonts w:ascii="Arial" w:hAnsi="Arial" w:cs="Arial"/>
          <w:bCs/>
          <w:color w:val="222222"/>
        </w:rPr>
        <w:t>Organizations will determine the percentage for collective bargaining.</w:t>
      </w:r>
    </w:p>
    <w:p w14:paraId="640B2E03" w14:textId="0F970D98" w:rsidR="00542DDF" w:rsidRPr="00FB6CD1" w:rsidRDefault="006D3BB6" w:rsidP="006D3BB6">
      <w:pPr>
        <w:pStyle w:val="ListParagraph"/>
        <w:numPr>
          <w:ilvl w:val="0"/>
          <w:numId w:val="4"/>
        </w:numPr>
        <w:shd w:val="clear" w:color="auto" w:fill="FFFFFF"/>
        <w:rPr>
          <w:rFonts w:ascii="Arial" w:hAnsi="Arial" w:cs="Arial"/>
          <w:bCs/>
          <w:color w:val="222222"/>
        </w:rPr>
      </w:pPr>
      <w:r w:rsidRPr="00FB6CD1">
        <w:rPr>
          <w:rFonts w:ascii="Arial" w:hAnsi="Arial" w:cs="Arial"/>
          <w:b/>
          <w:color w:val="222222"/>
        </w:rPr>
        <w:t xml:space="preserve">Questions: </w:t>
      </w:r>
      <w:r w:rsidR="00FB6CD1" w:rsidRPr="00FB6CD1">
        <w:rPr>
          <w:rFonts w:ascii="Arial" w:hAnsi="Arial" w:cs="Arial"/>
          <w:b/>
          <w:color w:val="222222"/>
        </w:rPr>
        <w:t>Ms.</w:t>
      </w:r>
      <w:r w:rsidRPr="00FB6CD1">
        <w:rPr>
          <w:rFonts w:ascii="Arial" w:hAnsi="Arial" w:cs="Arial"/>
          <w:b/>
          <w:color w:val="222222"/>
        </w:rPr>
        <w:t xml:space="preserve"> Mimi Dash</w:t>
      </w:r>
      <w:r w:rsidRPr="00FB6CD1">
        <w:rPr>
          <w:rFonts w:ascii="Arial" w:hAnsi="Arial" w:cs="Arial"/>
          <w:bCs/>
          <w:color w:val="222222"/>
        </w:rPr>
        <w:t xml:space="preserve"> expressed concern about employee’s bill of rights and how it seemed that none of the recommendations coming from this committee is being implemented.  </w:t>
      </w:r>
    </w:p>
    <w:p w14:paraId="401DBEB3" w14:textId="77777777" w:rsidR="006D3BB6" w:rsidRPr="00FB6CD1" w:rsidRDefault="006D3BB6" w:rsidP="006D3BB6">
      <w:pPr>
        <w:pStyle w:val="ListParagraph"/>
        <w:shd w:val="clear" w:color="auto" w:fill="FFFFFF"/>
        <w:ind w:left="1080"/>
        <w:rPr>
          <w:rFonts w:ascii="Arial" w:hAnsi="Arial" w:cs="Arial"/>
          <w:bCs/>
          <w:color w:val="222222"/>
        </w:rPr>
      </w:pPr>
    </w:p>
    <w:p w14:paraId="1BF10508" w14:textId="4E788FCF" w:rsidR="00542DDF" w:rsidRPr="00FB6CD1" w:rsidRDefault="00542DDF" w:rsidP="009D7CE2">
      <w:pPr>
        <w:pStyle w:val="ListParagraph"/>
        <w:numPr>
          <w:ilvl w:val="0"/>
          <w:numId w:val="2"/>
        </w:numPr>
        <w:shd w:val="clear" w:color="auto" w:fill="FFFFFF"/>
        <w:rPr>
          <w:rFonts w:ascii="Arial" w:hAnsi="Arial" w:cs="Arial"/>
          <w:color w:val="222222"/>
        </w:rPr>
      </w:pPr>
      <w:r w:rsidRPr="00FB6CD1">
        <w:rPr>
          <w:rFonts w:ascii="Arial" w:hAnsi="Arial" w:cs="Arial"/>
          <w:b/>
          <w:bCs/>
          <w:color w:val="222222"/>
        </w:rPr>
        <w:t xml:space="preserve">Mr. Franklin Jones </w:t>
      </w:r>
      <w:r w:rsidRPr="00FB6CD1">
        <w:rPr>
          <w:rFonts w:ascii="Arial" w:hAnsi="Arial" w:cs="Arial"/>
          <w:color w:val="222222"/>
        </w:rPr>
        <w:t>from</w:t>
      </w:r>
      <w:r w:rsidRPr="00FB6CD1">
        <w:rPr>
          <w:rFonts w:ascii="Arial" w:hAnsi="Arial" w:cs="Arial"/>
          <w:b/>
          <w:bCs/>
          <w:color w:val="222222"/>
        </w:rPr>
        <w:t xml:space="preserve"> Office of Employee Relations </w:t>
      </w:r>
      <w:r w:rsidRPr="00FB6CD1">
        <w:rPr>
          <w:rFonts w:ascii="Arial" w:hAnsi="Arial" w:cs="Arial"/>
          <w:color w:val="222222"/>
        </w:rPr>
        <w:t xml:space="preserve">presented information on various services that are available to employees.  There were </w:t>
      </w:r>
      <w:r w:rsidR="009D7CE2" w:rsidRPr="00FB6CD1">
        <w:rPr>
          <w:rFonts w:ascii="Arial" w:hAnsi="Arial" w:cs="Arial"/>
          <w:color w:val="222222"/>
        </w:rPr>
        <w:t>six</w:t>
      </w:r>
      <w:r w:rsidRPr="00FB6CD1">
        <w:rPr>
          <w:rFonts w:ascii="Arial" w:hAnsi="Arial" w:cs="Arial"/>
          <w:color w:val="222222"/>
        </w:rPr>
        <w:t xml:space="preserve"> areas that are worth noting ADA Accommodation, Background Check &amp; Self-reporting Program (the volume of work is constantly increasing), Conditional reappointment, DOT Testing &amp; Compliance Program, EEO/ Bullying Complaints &amp; Employee Performance (Up slightly, group most effected is newer employees &amp; assailant Co-workers) &amp; Evaluation Program.  Under Title VI Parent/ Student Complaints this office wrote a new regulation and is building a program around it to improve in this area.  HR Connection tickets are working well.  An improvement in the area of Conditional reappointment this year the number went from 50% to 20% due to the implementation of the mid-year interactions.  </w:t>
      </w:r>
    </w:p>
    <w:p w14:paraId="085AB284" w14:textId="57C21214" w:rsidR="00542DDF" w:rsidRPr="00FB6CD1" w:rsidRDefault="006D3BB6" w:rsidP="006D3BB6">
      <w:pPr>
        <w:pStyle w:val="ListParagraph"/>
        <w:numPr>
          <w:ilvl w:val="0"/>
          <w:numId w:val="4"/>
        </w:numPr>
        <w:shd w:val="clear" w:color="auto" w:fill="FFFFFF"/>
        <w:rPr>
          <w:rFonts w:ascii="Arial" w:hAnsi="Arial" w:cs="Arial"/>
          <w:color w:val="222222"/>
        </w:rPr>
      </w:pPr>
      <w:r w:rsidRPr="00FB6CD1">
        <w:rPr>
          <w:rFonts w:ascii="Arial" w:hAnsi="Arial" w:cs="Arial"/>
          <w:b/>
          <w:bCs/>
          <w:color w:val="222222"/>
        </w:rPr>
        <w:t>Question:</w:t>
      </w:r>
      <w:r w:rsidRPr="00FB6CD1">
        <w:rPr>
          <w:rFonts w:ascii="Arial" w:hAnsi="Arial" w:cs="Arial"/>
          <w:color w:val="222222"/>
        </w:rPr>
        <w:t xml:space="preserve"> </w:t>
      </w:r>
      <w:r w:rsidR="00FB6CD1" w:rsidRPr="00FB6CD1">
        <w:rPr>
          <w:rFonts w:ascii="Arial" w:hAnsi="Arial" w:cs="Arial"/>
          <w:b/>
          <w:bCs/>
          <w:color w:val="222222"/>
        </w:rPr>
        <w:t>Ms.</w:t>
      </w:r>
      <w:r w:rsidRPr="00FB6CD1">
        <w:rPr>
          <w:rFonts w:ascii="Arial" w:hAnsi="Arial" w:cs="Arial"/>
          <w:b/>
          <w:bCs/>
          <w:color w:val="222222"/>
        </w:rPr>
        <w:t xml:space="preserve"> Janet </w:t>
      </w:r>
      <w:proofErr w:type="spellStart"/>
      <w:r w:rsidRPr="00FB6CD1">
        <w:rPr>
          <w:rFonts w:ascii="Arial" w:hAnsi="Arial" w:cs="Arial"/>
          <w:b/>
          <w:bCs/>
          <w:color w:val="222222"/>
        </w:rPr>
        <w:t>O'Lare</w:t>
      </w:r>
      <w:proofErr w:type="spellEnd"/>
      <w:r w:rsidRPr="00FB6CD1">
        <w:rPr>
          <w:rFonts w:ascii="Arial" w:hAnsi="Arial" w:cs="Arial"/>
          <w:color w:val="222222"/>
        </w:rPr>
        <w:t xml:space="preserve"> asked “What’s being done about the restructuring?”  Response: “Process flow mapping is being utilized to help understand what the problem maybe.  Hiring people earlier instead of waiting for the budget in April. Understaffing:  </w:t>
      </w:r>
      <w:proofErr w:type="spellStart"/>
      <w:r w:rsidRPr="00FB6CD1">
        <w:rPr>
          <w:rFonts w:ascii="Arial" w:hAnsi="Arial" w:cs="Arial"/>
          <w:color w:val="222222"/>
        </w:rPr>
        <w:t>Frankin’s</w:t>
      </w:r>
      <w:proofErr w:type="spellEnd"/>
      <w:r w:rsidRPr="00FB6CD1">
        <w:rPr>
          <w:rFonts w:ascii="Arial" w:hAnsi="Arial" w:cs="Arial"/>
          <w:color w:val="222222"/>
        </w:rPr>
        <w:t xml:space="preserve"> Employee relations- group was used as an example the Evaluations &amp; Grievance area are being overseen by only 2 people.</w:t>
      </w:r>
    </w:p>
    <w:p w14:paraId="3C02298F" w14:textId="77777777" w:rsidR="006D3BB6" w:rsidRPr="00FB6CD1" w:rsidRDefault="006D3BB6" w:rsidP="00542DDF">
      <w:pPr>
        <w:shd w:val="clear" w:color="auto" w:fill="FFFFFF"/>
        <w:rPr>
          <w:rFonts w:ascii="Arial" w:hAnsi="Arial" w:cs="Arial"/>
          <w:color w:val="222222"/>
        </w:rPr>
      </w:pPr>
    </w:p>
    <w:p w14:paraId="1A7F24AF" w14:textId="7CA9C464" w:rsidR="00542DDF" w:rsidRPr="00FB6CD1" w:rsidRDefault="00542DDF" w:rsidP="00542DDF">
      <w:pPr>
        <w:shd w:val="clear" w:color="auto" w:fill="FFFFFF"/>
        <w:rPr>
          <w:rFonts w:ascii="Arial" w:hAnsi="Arial" w:cs="Arial"/>
          <w:color w:val="222222"/>
        </w:rPr>
      </w:pPr>
      <w:r w:rsidRPr="00FB6CD1">
        <w:rPr>
          <w:rFonts w:ascii="Arial" w:hAnsi="Arial" w:cs="Arial"/>
          <w:b/>
          <w:bCs/>
          <w:color w:val="222222"/>
        </w:rPr>
        <w:t>Dr</w:t>
      </w:r>
      <w:r w:rsidR="00FB6CD1">
        <w:rPr>
          <w:rFonts w:ascii="Arial" w:hAnsi="Arial" w:cs="Arial"/>
          <w:b/>
          <w:bCs/>
          <w:color w:val="222222"/>
        </w:rPr>
        <w:t>.</w:t>
      </w:r>
      <w:r w:rsidRPr="00FB6CD1">
        <w:rPr>
          <w:rFonts w:ascii="Arial" w:hAnsi="Arial" w:cs="Arial"/>
          <w:b/>
          <w:bCs/>
          <w:color w:val="222222"/>
        </w:rPr>
        <w:t xml:space="preserve"> Sherry </w:t>
      </w:r>
      <w:r w:rsidR="00FB6CD1">
        <w:rPr>
          <w:rFonts w:ascii="Arial" w:hAnsi="Arial" w:cs="Arial"/>
          <w:b/>
          <w:bCs/>
          <w:color w:val="222222"/>
        </w:rPr>
        <w:t>Agnew-</w:t>
      </w:r>
      <w:r w:rsidRPr="00FB6CD1">
        <w:rPr>
          <w:rFonts w:ascii="Arial" w:hAnsi="Arial" w:cs="Arial"/>
          <w:b/>
          <w:bCs/>
          <w:color w:val="222222"/>
        </w:rPr>
        <w:t>Scott</w:t>
      </w:r>
      <w:r w:rsidRPr="00FB6CD1">
        <w:rPr>
          <w:rFonts w:ascii="Arial" w:hAnsi="Arial" w:cs="Arial"/>
          <w:color w:val="222222"/>
        </w:rPr>
        <w:t xml:space="preserve"> gave kudos to the HR team and highlighted their work ethic and collaboration amongst </w:t>
      </w:r>
      <w:r w:rsidR="00FB6CD1" w:rsidRPr="00FB6CD1">
        <w:rPr>
          <w:rFonts w:ascii="Arial" w:hAnsi="Arial" w:cs="Arial"/>
          <w:color w:val="222222"/>
        </w:rPr>
        <w:t>each other,</w:t>
      </w:r>
      <w:r w:rsidRPr="00FB6CD1">
        <w:rPr>
          <w:rFonts w:ascii="Arial" w:hAnsi="Arial" w:cs="Arial"/>
          <w:color w:val="222222"/>
        </w:rPr>
        <w:t xml:space="preserve"> and external sources</w:t>
      </w:r>
      <w:r w:rsidR="009D7CE2" w:rsidRPr="00FB6CD1">
        <w:rPr>
          <w:rFonts w:ascii="Arial" w:hAnsi="Arial" w:cs="Arial"/>
          <w:color w:val="222222"/>
        </w:rPr>
        <w:t xml:space="preserve"> is </w:t>
      </w:r>
      <w:r w:rsidR="006D3BB6" w:rsidRPr="00FB6CD1">
        <w:rPr>
          <w:rFonts w:ascii="Arial" w:hAnsi="Arial" w:cs="Arial"/>
          <w:color w:val="222222"/>
        </w:rPr>
        <w:t>exceptional</w:t>
      </w:r>
      <w:r w:rsidR="009D7CE2" w:rsidRPr="00FB6CD1">
        <w:rPr>
          <w:rFonts w:ascii="Arial" w:hAnsi="Arial" w:cs="Arial"/>
          <w:color w:val="222222"/>
        </w:rPr>
        <w:t>.</w:t>
      </w:r>
      <w:r w:rsidRPr="00FB6CD1">
        <w:rPr>
          <w:rFonts w:ascii="Arial" w:hAnsi="Arial" w:cs="Arial"/>
          <w:color w:val="222222"/>
        </w:rPr>
        <w:t> </w:t>
      </w:r>
    </w:p>
    <w:p w14:paraId="1AAEFFEE" w14:textId="0A9935E3" w:rsidR="00542DDF" w:rsidRPr="00FB6CD1" w:rsidRDefault="006D3BB6" w:rsidP="000E1C58">
      <w:pPr>
        <w:pStyle w:val="ListParagraph"/>
        <w:numPr>
          <w:ilvl w:val="0"/>
          <w:numId w:val="4"/>
        </w:numPr>
        <w:shd w:val="clear" w:color="auto" w:fill="FFFFFF"/>
        <w:rPr>
          <w:rFonts w:ascii="Arial" w:hAnsi="Arial" w:cs="Arial"/>
          <w:color w:val="222222"/>
        </w:rPr>
      </w:pPr>
      <w:r w:rsidRPr="00FB6CD1">
        <w:rPr>
          <w:rFonts w:ascii="Arial" w:hAnsi="Arial" w:cs="Arial"/>
          <w:b/>
          <w:bCs/>
          <w:color w:val="222222"/>
        </w:rPr>
        <w:t xml:space="preserve">Question:  </w:t>
      </w:r>
      <w:r w:rsidR="00FB6CD1" w:rsidRPr="00FB6CD1">
        <w:rPr>
          <w:rFonts w:ascii="Arial" w:hAnsi="Arial" w:cs="Arial"/>
          <w:b/>
          <w:bCs/>
          <w:color w:val="222222"/>
        </w:rPr>
        <w:t>Ms.</w:t>
      </w:r>
      <w:r w:rsidRPr="00FB6CD1">
        <w:rPr>
          <w:rFonts w:ascii="Arial" w:hAnsi="Arial" w:cs="Arial"/>
          <w:b/>
          <w:bCs/>
          <w:color w:val="222222"/>
        </w:rPr>
        <w:t xml:space="preserve"> Angela Thompson</w:t>
      </w:r>
      <w:r w:rsidRPr="00FB6CD1">
        <w:rPr>
          <w:rFonts w:ascii="Arial" w:hAnsi="Arial" w:cs="Arial"/>
          <w:color w:val="222222"/>
        </w:rPr>
        <w:t xml:space="preserve"> - Mount Vernon District, asked “What are we doing about an employee being on leave for an extended period?”  Dr Sherry Scott replied, “That’s under another office, recommend reaching out to the new Benefits Director Lisa.  Being on leave for up to 1 year is standard </w:t>
      </w:r>
      <w:r w:rsidRPr="00FB6CD1">
        <w:rPr>
          <w:rFonts w:ascii="Arial" w:hAnsi="Arial" w:cs="Arial"/>
          <w:color w:val="222222"/>
        </w:rPr>
        <w:lastRenderedPageBreak/>
        <w:t>across district.  Krista’s group is working with Lisa to figure out some solutions for the teachers that are out for extending period of time.”</w:t>
      </w:r>
      <w:r w:rsidR="00542DDF" w:rsidRPr="00FB6CD1">
        <w:rPr>
          <w:rFonts w:ascii="Arial" w:hAnsi="Arial" w:cs="Arial"/>
          <w:color w:val="222222"/>
        </w:rPr>
        <w:t> </w:t>
      </w:r>
    </w:p>
    <w:p w14:paraId="101B93BB" w14:textId="309E0B09" w:rsidR="006D3BB6" w:rsidRPr="00FB6CD1" w:rsidRDefault="000E1C58" w:rsidP="000E1C58">
      <w:pPr>
        <w:pStyle w:val="ListParagraph"/>
        <w:numPr>
          <w:ilvl w:val="0"/>
          <w:numId w:val="4"/>
        </w:numPr>
        <w:shd w:val="clear" w:color="auto" w:fill="FFFFFF"/>
        <w:rPr>
          <w:rFonts w:ascii="Arial" w:hAnsi="Arial" w:cs="Arial"/>
          <w:color w:val="222222"/>
        </w:rPr>
      </w:pPr>
      <w:r w:rsidRPr="00FB6CD1">
        <w:rPr>
          <w:rFonts w:ascii="Arial" w:hAnsi="Arial" w:cs="Arial"/>
          <w:b/>
          <w:bCs/>
          <w:color w:val="222222"/>
        </w:rPr>
        <w:t xml:space="preserve">Question: </w:t>
      </w:r>
      <w:r w:rsidR="00FB6CD1" w:rsidRPr="00FB6CD1">
        <w:rPr>
          <w:rFonts w:ascii="Arial" w:hAnsi="Arial" w:cs="Arial"/>
          <w:b/>
          <w:bCs/>
          <w:color w:val="222222"/>
        </w:rPr>
        <w:t>Ms.</w:t>
      </w:r>
      <w:r w:rsidRPr="00FB6CD1">
        <w:rPr>
          <w:rFonts w:ascii="Arial" w:hAnsi="Arial" w:cs="Arial"/>
          <w:b/>
          <w:bCs/>
          <w:color w:val="222222"/>
        </w:rPr>
        <w:t xml:space="preserve"> Anita Guyther - Branch</w:t>
      </w:r>
      <w:r w:rsidRPr="00FB6CD1">
        <w:rPr>
          <w:rFonts w:ascii="Arial" w:hAnsi="Arial" w:cs="Arial"/>
          <w:color w:val="222222"/>
        </w:rPr>
        <w:t xml:space="preserve">, </w:t>
      </w:r>
      <w:proofErr w:type="gramStart"/>
      <w:r w:rsidRPr="00FB6CD1">
        <w:rPr>
          <w:rFonts w:ascii="Arial" w:hAnsi="Arial" w:cs="Arial"/>
          <w:color w:val="222222"/>
        </w:rPr>
        <w:t>At Large</w:t>
      </w:r>
      <w:proofErr w:type="gramEnd"/>
      <w:r w:rsidRPr="00FB6CD1">
        <w:rPr>
          <w:rFonts w:ascii="Arial" w:hAnsi="Arial" w:cs="Arial"/>
          <w:color w:val="222222"/>
        </w:rPr>
        <w:t xml:space="preserve"> – Abrar Omeish recommended the HR get additional staff.  Dr Sherry Scott replied, there has been additional staff provided, small in numbers but it’s happening.</w:t>
      </w:r>
    </w:p>
    <w:p w14:paraId="4D86CDCE" w14:textId="77777777" w:rsidR="000E1C58" w:rsidRPr="00FB6CD1" w:rsidRDefault="000E1C58" w:rsidP="00542DDF">
      <w:pPr>
        <w:shd w:val="clear" w:color="auto" w:fill="FFFFFF"/>
        <w:rPr>
          <w:rFonts w:ascii="Arial" w:hAnsi="Arial" w:cs="Arial"/>
          <w:color w:val="222222"/>
        </w:rPr>
      </w:pPr>
    </w:p>
    <w:p w14:paraId="54E9B4AB" w14:textId="1053D58D" w:rsidR="00C007F6" w:rsidRPr="00FB6CD1" w:rsidRDefault="00FB6CD1" w:rsidP="00C007F6">
      <w:pPr>
        <w:shd w:val="clear" w:color="auto" w:fill="FFFFFF"/>
        <w:rPr>
          <w:rFonts w:ascii="Arial" w:hAnsi="Arial" w:cs="Arial"/>
          <w:color w:val="222222"/>
        </w:rPr>
      </w:pPr>
      <w:r w:rsidRPr="00FB6CD1">
        <w:rPr>
          <w:rFonts w:ascii="Arial" w:hAnsi="Arial" w:cs="Arial"/>
          <w:b/>
          <w:bCs/>
          <w:color w:val="222222"/>
        </w:rPr>
        <w:t xml:space="preserve">Ms. </w:t>
      </w:r>
      <w:r w:rsidR="00542DDF" w:rsidRPr="00FB6CD1">
        <w:rPr>
          <w:rFonts w:ascii="Arial" w:hAnsi="Arial" w:cs="Arial"/>
          <w:b/>
          <w:bCs/>
          <w:color w:val="222222"/>
        </w:rPr>
        <w:t xml:space="preserve">Laverne </w:t>
      </w:r>
      <w:r w:rsidR="000E1C58" w:rsidRPr="00FB6CD1">
        <w:rPr>
          <w:rFonts w:ascii="Arial" w:hAnsi="Arial" w:cs="Arial"/>
          <w:b/>
          <w:bCs/>
          <w:color w:val="222222"/>
        </w:rPr>
        <w:t xml:space="preserve">Henson </w:t>
      </w:r>
      <w:r w:rsidR="000E1C58" w:rsidRPr="00FB6CD1">
        <w:rPr>
          <w:rFonts w:ascii="Arial" w:hAnsi="Arial" w:cs="Arial"/>
          <w:color w:val="222222"/>
        </w:rPr>
        <w:t xml:space="preserve">stated </w:t>
      </w:r>
      <w:r w:rsidR="00542DDF" w:rsidRPr="00FB6CD1">
        <w:rPr>
          <w:rFonts w:ascii="Arial" w:hAnsi="Arial" w:cs="Arial"/>
          <w:color w:val="222222"/>
        </w:rPr>
        <w:t xml:space="preserve">a lot of information was presented which entailed multiple </w:t>
      </w:r>
      <w:r w:rsidR="000E1C58" w:rsidRPr="00FB6CD1">
        <w:rPr>
          <w:rFonts w:ascii="Arial" w:hAnsi="Arial" w:cs="Arial"/>
          <w:color w:val="222222"/>
        </w:rPr>
        <w:t>positive changes that align with last year reporting and this year charge for competitive standing.</w:t>
      </w:r>
      <w:r w:rsidR="00C007F6" w:rsidRPr="00FB6CD1">
        <w:rPr>
          <w:rFonts w:ascii="Arial" w:hAnsi="Arial" w:cs="Arial"/>
          <w:color w:val="222222"/>
        </w:rPr>
        <w:t xml:space="preserve">  </w:t>
      </w:r>
      <w:r w:rsidR="00231B14" w:rsidRPr="00FB6CD1">
        <w:rPr>
          <w:rFonts w:ascii="Arial" w:hAnsi="Arial" w:cs="Arial"/>
          <w:color w:val="222222"/>
        </w:rPr>
        <w:t xml:space="preserve">In an effort </w:t>
      </w:r>
      <w:r w:rsidR="00C007F6" w:rsidRPr="00FB6CD1">
        <w:rPr>
          <w:rFonts w:ascii="Arial" w:hAnsi="Arial" w:cs="Arial"/>
          <w:color w:val="222222"/>
        </w:rPr>
        <w:t xml:space="preserve">to complete </w:t>
      </w:r>
      <w:r w:rsidR="00231B14" w:rsidRPr="00FB6CD1">
        <w:rPr>
          <w:rFonts w:ascii="Arial" w:hAnsi="Arial" w:cs="Arial"/>
          <w:color w:val="222222"/>
        </w:rPr>
        <w:t>the</w:t>
      </w:r>
      <w:r w:rsidR="00C007F6" w:rsidRPr="00FB6CD1">
        <w:rPr>
          <w:rFonts w:ascii="Arial" w:hAnsi="Arial" w:cs="Arial"/>
          <w:color w:val="222222"/>
        </w:rPr>
        <w:t xml:space="preserve"> 2024 </w:t>
      </w:r>
      <w:r w:rsidR="00231B14" w:rsidRPr="00FB6CD1">
        <w:rPr>
          <w:rFonts w:ascii="Arial" w:hAnsi="Arial" w:cs="Arial"/>
          <w:color w:val="222222"/>
        </w:rPr>
        <w:t xml:space="preserve">HRAC </w:t>
      </w:r>
      <w:r w:rsidR="00F14E15" w:rsidRPr="00FB6CD1">
        <w:rPr>
          <w:rFonts w:ascii="Arial" w:hAnsi="Arial" w:cs="Arial"/>
          <w:color w:val="222222"/>
        </w:rPr>
        <w:t>report, we</w:t>
      </w:r>
      <w:r w:rsidR="00231B14" w:rsidRPr="00FB6CD1">
        <w:rPr>
          <w:rFonts w:ascii="Arial" w:hAnsi="Arial" w:cs="Arial"/>
          <w:color w:val="222222"/>
        </w:rPr>
        <w:t xml:space="preserve"> will require</w:t>
      </w:r>
      <w:r w:rsidR="00C007F6" w:rsidRPr="00FB6CD1">
        <w:rPr>
          <w:rFonts w:ascii="Arial" w:hAnsi="Arial" w:cs="Arial"/>
          <w:color w:val="222222"/>
        </w:rPr>
        <w:t xml:space="preserve"> the school </w:t>
      </w:r>
      <w:r w:rsidR="00F14E15" w:rsidRPr="00FB6CD1">
        <w:rPr>
          <w:rFonts w:ascii="Arial" w:hAnsi="Arial" w:cs="Arial"/>
          <w:color w:val="222222"/>
        </w:rPr>
        <w:t>board to</w:t>
      </w:r>
      <w:r w:rsidR="00231B14" w:rsidRPr="00FB6CD1">
        <w:rPr>
          <w:rFonts w:ascii="Arial" w:hAnsi="Arial" w:cs="Arial"/>
          <w:color w:val="222222"/>
        </w:rPr>
        <w:t xml:space="preserve"> </w:t>
      </w:r>
      <w:r w:rsidR="00C007F6" w:rsidRPr="00FB6CD1">
        <w:rPr>
          <w:rFonts w:ascii="Arial" w:hAnsi="Arial" w:cs="Arial"/>
          <w:color w:val="222222"/>
        </w:rPr>
        <w:t>address the below</w:t>
      </w:r>
      <w:r w:rsidR="00231B14" w:rsidRPr="00FB6CD1">
        <w:rPr>
          <w:rFonts w:ascii="Arial" w:hAnsi="Arial" w:cs="Arial"/>
          <w:color w:val="222222"/>
        </w:rPr>
        <w:t xml:space="preserve"> concerns</w:t>
      </w:r>
      <w:r w:rsidR="00C007F6" w:rsidRPr="00FB6CD1">
        <w:rPr>
          <w:rFonts w:ascii="Arial" w:hAnsi="Arial" w:cs="Arial"/>
          <w:color w:val="222222"/>
        </w:rPr>
        <w:t xml:space="preserve">: </w:t>
      </w:r>
    </w:p>
    <w:p w14:paraId="3127A529" w14:textId="777D0F21" w:rsidR="00C007F6" w:rsidRPr="00FB6CD1" w:rsidRDefault="00C007F6" w:rsidP="00542DDF">
      <w:pPr>
        <w:pBdr>
          <w:bottom w:val="single" w:sz="12" w:space="1" w:color="auto"/>
        </w:pBdr>
        <w:shd w:val="clear" w:color="auto" w:fill="FFFFFF"/>
        <w:rPr>
          <w:rFonts w:ascii="Arial" w:hAnsi="Arial" w:cs="Arial"/>
          <w:color w:val="222222"/>
        </w:rPr>
      </w:pPr>
      <w:r w:rsidRPr="00FB6CD1">
        <w:rPr>
          <w:rFonts w:ascii="Arial" w:hAnsi="Arial" w:cs="Arial"/>
          <w:color w:val="222222"/>
        </w:rPr>
        <w:t>(1) Identify additional association members, student representatives, and all other districts that are not represented from the School Board in support of HRAC.</w:t>
      </w:r>
    </w:p>
    <w:p w14:paraId="6ACFE9E6" w14:textId="6478C591" w:rsidR="00542DDF" w:rsidRPr="00FB6CD1" w:rsidRDefault="00542DDF" w:rsidP="00542DDF">
      <w:pPr>
        <w:pBdr>
          <w:bottom w:val="single" w:sz="12" w:space="1" w:color="auto"/>
        </w:pBdr>
        <w:shd w:val="clear" w:color="auto" w:fill="FFFFFF"/>
        <w:rPr>
          <w:rFonts w:ascii="Arial" w:hAnsi="Arial" w:cs="Arial"/>
          <w:color w:val="222222"/>
        </w:rPr>
      </w:pPr>
      <w:r w:rsidRPr="00FB6CD1">
        <w:rPr>
          <w:rFonts w:ascii="Arial" w:hAnsi="Arial" w:cs="Arial"/>
          <w:color w:val="222222"/>
        </w:rPr>
        <w:t xml:space="preserve"> </w:t>
      </w:r>
      <w:r w:rsidR="00C007F6" w:rsidRPr="00FB6CD1">
        <w:rPr>
          <w:rFonts w:ascii="Arial" w:hAnsi="Arial" w:cs="Arial"/>
          <w:color w:val="222222"/>
        </w:rPr>
        <w:t>(2) Identify results of 2022-2023 HRAC report and attend the January meeting to address way forward with 2023/2024 in compliance with current charge and last year recommendations.</w:t>
      </w:r>
    </w:p>
    <w:p w14:paraId="112C0FF8" w14:textId="751A4C2D" w:rsidR="00C007F6" w:rsidRPr="00FB6CD1" w:rsidRDefault="00231B14" w:rsidP="00542DDF">
      <w:pPr>
        <w:pBdr>
          <w:bottom w:val="single" w:sz="12" w:space="1" w:color="auto"/>
        </w:pBdr>
        <w:shd w:val="clear" w:color="auto" w:fill="FFFFFF"/>
        <w:rPr>
          <w:rFonts w:ascii="Arial" w:hAnsi="Arial" w:cs="Arial"/>
          <w:color w:val="222222"/>
        </w:rPr>
      </w:pPr>
      <w:r w:rsidRPr="00FB6CD1">
        <w:rPr>
          <w:rFonts w:ascii="Arial" w:hAnsi="Arial" w:cs="Arial"/>
          <w:color w:val="222222"/>
        </w:rPr>
        <w:t xml:space="preserve"> </w:t>
      </w:r>
      <w:r w:rsidR="00542DDF" w:rsidRPr="00FB6CD1">
        <w:rPr>
          <w:rFonts w:ascii="Arial" w:hAnsi="Arial" w:cs="Arial"/>
          <w:color w:val="222222"/>
        </w:rPr>
        <w:t xml:space="preserve">(3) Request for School Board/Superintendent attendance at the </w:t>
      </w:r>
      <w:r w:rsidR="00C007F6" w:rsidRPr="00FB6CD1">
        <w:rPr>
          <w:rFonts w:ascii="Arial" w:hAnsi="Arial" w:cs="Arial"/>
          <w:color w:val="222222"/>
        </w:rPr>
        <w:t xml:space="preserve">February or March HRAC </w:t>
      </w:r>
      <w:r w:rsidR="00542DDF" w:rsidRPr="00FB6CD1">
        <w:rPr>
          <w:rFonts w:ascii="Arial" w:hAnsi="Arial" w:cs="Arial"/>
          <w:color w:val="222222"/>
        </w:rPr>
        <w:t>meeting</w:t>
      </w:r>
      <w:r w:rsidR="00C007F6" w:rsidRPr="00FB6CD1">
        <w:rPr>
          <w:rFonts w:ascii="Arial" w:hAnsi="Arial" w:cs="Arial"/>
          <w:color w:val="222222"/>
        </w:rPr>
        <w:t>.</w:t>
      </w:r>
    </w:p>
    <w:p w14:paraId="619BFAFF" w14:textId="77777777" w:rsidR="00C007F6" w:rsidRPr="00FB6CD1" w:rsidRDefault="00C007F6" w:rsidP="00542DDF">
      <w:pPr>
        <w:pBdr>
          <w:bottom w:val="single" w:sz="12" w:space="1" w:color="auto"/>
        </w:pBdr>
        <w:shd w:val="clear" w:color="auto" w:fill="FFFFFF"/>
        <w:rPr>
          <w:rFonts w:ascii="Arial" w:hAnsi="Arial" w:cs="Arial"/>
          <w:color w:val="222222"/>
        </w:rPr>
      </w:pPr>
    </w:p>
    <w:p w14:paraId="188CB72C" w14:textId="77777777" w:rsidR="00C007F6" w:rsidRPr="00FB6CD1" w:rsidRDefault="00C007F6" w:rsidP="00C007F6">
      <w:pPr>
        <w:rPr>
          <w:rFonts w:ascii="Arial" w:hAnsi="Arial" w:cs="Arial"/>
        </w:rPr>
      </w:pPr>
    </w:p>
    <w:p w14:paraId="319A1D0F" w14:textId="42E2F98F" w:rsidR="00C007F6" w:rsidRPr="00FB6CD1" w:rsidRDefault="00C007F6" w:rsidP="00C007F6">
      <w:pPr>
        <w:rPr>
          <w:rFonts w:ascii="Arial" w:hAnsi="Arial" w:cs="Arial"/>
        </w:rPr>
      </w:pPr>
      <w:r w:rsidRPr="00FB6CD1">
        <w:rPr>
          <w:rFonts w:ascii="Arial" w:hAnsi="Arial" w:cs="Arial"/>
        </w:rPr>
        <w:t xml:space="preserve">Wrap Up/Call to Motion to Adjourn: 7:39p.m. </w:t>
      </w:r>
    </w:p>
    <w:p w14:paraId="0A579B30" w14:textId="77777777" w:rsidR="00C007F6" w:rsidRPr="00FB6CD1" w:rsidRDefault="00C007F6" w:rsidP="00C007F6">
      <w:pPr>
        <w:rPr>
          <w:rFonts w:ascii="Arial" w:hAnsi="Arial" w:cs="Arial"/>
        </w:rPr>
      </w:pPr>
    </w:p>
    <w:p w14:paraId="6834BBA4" w14:textId="08EFE94F" w:rsidR="00C007F6" w:rsidRPr="00FB6CD1" w:rsidRDefault="00C007F6" w:rsidP="00C007F6">
      <w:pPr>
        <w:rPr>
          <w:rFonts w:ascii="Arial" w:hAnsi="Arial" w:cs="Arial"/>
        </w:rPr>
      </w:pPr>
      <w:r w:rsidRPr="00FB6CD1">
        <w:rPr>
          <w:rFonts w:ascii="Arial" w:hAnsi="Arial" w:cs="Arial"/>
        </w:rPr>
        <w:t xml:space="preserve">HRAC next meeting Dec 4, 2023, 5:30 -7:30. </w:t>
      </w:r>
      <w:r w:rsidRPr="00FB6CD1">
        <w:rPr>
          <w:rFonts w:ascii="Arial" w:hAnsi="Arial" w:cs="Arial"/>
          <w:b/>
          <w:bCs/>
        </w:rPr>
        <w:t xml:space="preserve"> </w:t>
      </w:r>
      <w:r w:rsidRPr="00FB6CD1">
        <w:rPr>
          <w:rFonts w:ascii="Arial" w:hAnsi="Arial" w:cs="Arial"/>
        </w:rPr>
        <w:t>Gatehouse Administration Center Room 5055</w:t>
      </w:r>
    </w:p>
    <w:p w14:paraId="33FB7FAA" w14:textId="4A0F6E36" w:rsidR="00542DDF" w:rsidRPr="00FB6CD1" w:rsidRDefault="00542DDF" w:rsidP="00C007F6">
      <w:pPr>
        <w:rPr>
          <w:rFonts w:ascii="Arial" w:hAnsi="Arial" w:cs="Arial"/>
        </w:rPr>
      </w:pPr>
    </w:p>
    <w:sectPr w:rsidR="00542DDF" w:rsidRPr="00FB6CD1" w:rsidSect="007E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68E"/>
    <w:multiLevelType w:val="hybridMultilevel"/>
    <w:tmpl w:val="DBF8523E"/>
    <w:lvl w:ilvl="0" w:tplc="78D87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20062"/>
    <w:multiLevelType w:val="hybridMultilevel"/>
    <w:tmpl w:val="E796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3CA5"/>
    <w:multiLevelType w:val="hybridMultilevel"/>
    <w:tmpl w:val="D8CCA65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265903"/>
    <w:multiLevelType w:val="hybridMultilevel"/>
    <w:tmpl w:val="B00C3D90"/>
    <w:lvl w:ilvl="0" w:tplc="0DD87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55B2A"/>
    <w:multiLevelType w:val="hybridMultilevel"/>
    <w:tmpl w:val="547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873FB"/>
    <w:multiLevelType w:val="hybridMultilevel"/>
    <w:tmpl w:val="8BF6068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9710495">
    <w:abstractNumId w:val="4"/>
  </w:num>
  <w:num w:numId="2" w16cid:durableId="954213052">
    <w:abstractNumId w:val="1"/>
  </w:num>
  <w:num w:numId="3" w16cid:durableId="1352991434">
    <w:abstractNumId w:val="2"/>
  </w:num>
  <w:num w:numId="4" w16cid:durableId="731195481">
    <w:abstractNumId w:val="5"/>
  </w:num>
  <w:num w:numId="5" w16cid:durableId="467820217">
    <w:abstractNumId w:val="0"/>
  </w:num>
  <w:num w:numId="6" w16cid:durableId="26634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DF"/>
    <w:rsid w:val="000E1C58"/>
    <w:rsid w:val="00231B14"/>
    <w:rsid w:val="00322CA9"/>
    <w:rsid w:val="003341B9"/>
    <w:rsid w:val="004C60E3"/>
    <w:rsid w:val="00542DDF"/>
    <w:rsid w:val="00605E4C"/>
    <w:rsid w:val="006175EB"/>
    <w:rsid w:val="006D3BB6"/>
    <w:rsid w:val="007E4B14"/>
    <w:rsid w:val="00901933"/>
    <w:rsid w:val="009D7CE2"/>
    <w:rsid w:val="00C007F6"/>
    <w:rsid w:val="00D47CE9"/>
    <w:rsid w:val="00F14E15"/>
    <w:rsid w:val="00FB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8636"/>
  <w15:chartTrackingRefBased/>
  <w15:docId w15:val="{179B7EE1-D10E-8D49-A6E5-B4F7FEE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DDF"/>
    <w:pPr>
      <w:ind w:left="720"/>
      <w:contextualSpacing/>
    </w:pPr>
  </w:style>
  <w:style w:type="paragraph" w:styleId="NoSpacing">
    <w:name w:val="No Spacing"/>
    <w:uiPriority w:val="1"/>
    <w:qFormat/>
    <w:rsid w:val="000E1C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1275</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Cairo</dc:creator>
  <cp:keywords/>
  <dc:description/>
  <cp:lastModifiedBy>Davis, Stacey F</cp:lastModifiedBy>
  <cp:revision>2</cp:revision>
  <dcterms:created xsi:type="dcterms:W3CDTF">2024-01-04T18:49:00Z</dcterms:created>
  <dcterms:modified xsi:type="dcterms:W3CDTF">2024-01-04T18:49:00Z</dcterms:modified>
</cp:coreProperties>
</file>